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8A5B8" w14:textId="0216F556" w:rsidR="00CC6539" w:rsidRPr="004E46FB" w:rsidRDefault="00CC6539" w:rsidP="00CC6539">
      <w:pPr>
        <w:jc w:val="both"/>
        <w:rPr>
          <w:rFonts w:eastAsia="Times New Roman" w:cs="Times New Roman"/>
          <w:b/>
          <w:bCs/>
        </w:rPr>
      </w:pPr>
      <w:r w:rsidRPr="004E46FB">
        <w:rPr>
          <w:rFonts w:eastAsia="Times New Roman" w:cs="Times New Roman"/>
          <w:b/>
          <w:bCs/>
        </w:rPr>
        <w:t>DJEČJI VRTIĆ „</w:t>
      </w:r>
      <w:r w:rsidR="00665EB2">
        <w:rPr>
          <w:rFonts w:eastAsia="Times New Roman" w:cs="Times New Roman"/>
          <w:b/>
          <w:bCs/>
        </w:rPr>
        <w:t>SUNCE</w:t>
      </w:r>
      <w:r w:rsidRPr="004E46FB">
        <w:rPr>
          <w:rFonts w:eastAsia="Times New Roman" w:cs="Times New Roman"/>
          <w:b/>
          <w:bCs/>
        </w:rPr>
        <w:t>“</w:t>
      </w:r>
    </w:p>
    <w:p w14:paraId="7F4A792E" w14:textId="77777777" w:rsidR="00CC6539" w:rsidRPr="004E46FB" w:rsidRDefault="00CC6539" w:rsidP="00CC6539">
      <w:pPr>
        <w:jc w:val="both"/>
        <w:rPr>
          <w:rFonts w:eastAsia="Times New Roman" w:cs="Times New Roman"/>
          <w:b/>
          <w:bCs/>
        </w:rPr>
      </w:pPr>
      <w:r w:rsidRPr="004E46FB">
        <w:rPr>
          <w:rFonts w:eastAsia="Times New Roman" w:cs="Times New Roman"/>
          <w:b/>
          <w:bCs/>
        </w:rPr>
        <w:t xml:space="preserve">            Z A D A R</w:t>
      </w:r>
    </w:p>
    <w:p w14:paraId="6717C4EE" w14:textId="7EBB8897" w:rsidR="00CC6539" w:rsidRPr="004E46FB" w:rsidRDefault="00665EB2" w:rsidP="00CC6539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VESLAČKA 1</w:t>
      </w:r>
    </w:p>
    <w:p w14:paraId="15EADBF8" w14:textId="77777777" w:rsidR="00CC6539" w:rsidRPr="004E46FB" w:rsidRDefault="00CC6539" w:rsidP="00CC6539">
      <w:pPr>
        <w:jc w:val="both"/>
        <w:rPr>
          <w:rFonts w:eastAsia="Times New Roman" w:cs="Times New Roman"/>
          <w:b/>
          <w:bCs/>
        </w:rPr>
      </w:pPr>
    </w:p>
    <w:p w14:paraId="4C51CC8B" w14:textId="39FB355F" w:rsidR="00B718A9" w:rsidRDefault="001E0D0D" w:rsidP="00BE2295">
      <w:pPr>
        <w:spacing w:line="360" w:lineRule="auto"/>
        <w:jc w:val="both"/>
        <w:rPr>
          <w:rFonts w:eastAsia="Times New Roman" w:cs="Times New Roman"/>
          <w:b/>
          <w:i/>
        </w:rPr>
      </w:pPr>
      <w:r w:rsidRPr="001E0D0D">
        <w:rPr>
          <w:rFonts w:eastAsia="Times New Roman" w:cs="Times New Roman"/>
          <w:b/>
          <w:i/>
        </w:rPr>
        <w:t>KLASA: 112-0</w:t>
      </w:r>
      <w:r w:rsidR="00665EB2">
        <w:rPr>
          <w:rFonts w:eastAsia="Times New Roman" w:cs="Times New Roman"/>
          <w:b/>
          <w:i/>
        </w:rPr>
        <w:t>6</w:t>
      </w:r>
      <w:r w:rsidRPr="001E0D0D">
        <w:rPr>
          <w:rFonts w:eastAsia="Times New Roman" w:cs="Times New Roman"/>
          <w:b/>
          <w:i/>
        </w:rPr>
        <w:t>/2</w:t>
      </w:r>
      <w:r w:rsidR="000D78E7">
        <w:rPr>
          <w:rFonts w:eastAsia="Times New Roman" w:cs="Times New Roman"/>
          <w:b/>
          <w:i/>
        </w:rPr>
        <w:t>6</w:t>
      </w:r>
      <w:r w:rsidRPr="001E0D0D">
        <w:rPr>
          <w:rFonts w:eastAsia="Times New Roman" w:cs="Times New Roman"/>
          <w:b/>
          <w:i/>
        </w:rPr>
        <w:t>-01/</w:t>
      </w:r>
      <w:r w:rsidR="00665EB2">
        <w:rPr>
          <w:rFonts w:eastAsia="Times New Roman" w:cs="Times New Roman"/>
          <w:b/>
          <w:i/>
        </w:rPr>
        <w:t>0</w:t>
      </w:r>
      <w:r w:rsidR="00A93764">
        <w:rPr>
          <w:rFonts w:eastAsia="Times New Roman" w:cs="Times New Roman"/>
          <w:b/>
          <w:i/>
        </w:rPr>
        <w:t>8</w:t>
      </w:r>
    </w:p>
    <w:p w14:paraId="491B1DB2" w14:textId="682AC844" w:rsidR="00CC6539" w:rsidRPr="0099187A" w:rsidRDefault="00665EB2" w:rsidP="00BE2295">
      <w:pPr>
        <w:spacing w:line="360" w:lineRule="auto"/>
        <w:jc w:val="both"/>
        <w:rPr>
          <w:rFonts w:eastAsia="Times New Roman" w:cs="Times New Roman"/>
          <w:b/>
          <w:bCs/>
          <w:i/>
          <w:iCs/>
          <w:color w:val="FF0000"/>
        </w:rPr>
      </w:pPr>
      <w:r>
        <w:rPr>
          <w:rFonts w:eastAsia="Times New Roman" w:cs="Times New Roman"/>
          <w:b/>
          <w:i/>
        </w:rPr>
        <w:t>URBROJ: 2198-1-18</w:t>
      </w:r>
      <w:r w:rsidR="001E0D0D" w:rsidRPr="001E0D0D">
        <w:rPr>
          <w:rFonts w:eastAsia="Times New Roman" w:cs="Times New Roman"/>
          <w:b/>
          <w:i/>
        </w:rPr>
        <w:t>-0</w:t>
      </w:r>
      <w:r>
        <w:rPr>
          <w:rFonts w:eastAsia="Times New Roman" w:cs="Times New Roman"/>
          <w:b/>
          <w:i/>
        </w:rPr>
        <w:t>1</w:t>
      </w:r>
      <w:r w:rsidR="00CC6539" w:rsidRPr="001E0D0D">
        <w:rPr>
          <w:rFonts w:eastAsia="Times New Roman" w:cs="Times New Roman"/>
          <w:b/>
          <w:i/>
        </w:rPr>
        <w:t>-2</w:t>
      </w:r>
      <w:r w:rsidR="000D78E7">
        <w:rPr>
          <w:rFonts w:eastAsia="Times New Roman" w:cs="Times New Roman"/>
          <w:b/>
          <w:i/>
        </w:rPr>
        <w:t>6</w:t>
      </w:r>
      <w:r w:rsidR="00CC6539" w:rsidRPr="001E0D0D">
        <w:rPr>
          <w:rFonts w:eastAsia="Times New Roman" w:cs="Times New Roman"/>
          <w:b/>
          <w:i/>
        </w:rPr>
        <w:t>-</w:t>
      </w:r>
      <w:r w:rsidR="000D78E7">
        <w:rPr>
          <w:rFonts w:eastAsia="Times New Roman" w:cs="Times New Roman"/>
          <w:b/>
          <w:i/>
        </w:rPr>
        <w:t>2</w:t>
      </w:r>
    </w:p>
    <w:p w14:paraId="304F1413" w14:textId="3FBBFEF2" w:rsidR="000A6482" w:rsidRPr="00343D1C" w:rsidRDefault="00665EB2" w:rsidP="008F0902">
      <w:pPr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  <w:i/>
          <w:iCs/>
        </w:rPr>
        <w:t>Zadar,</w:t>
      </w:r>
      <w:r w:rsidR="00B718A9">
        <w:rPr>
          <w:rFonts w:eastAsia="Times New Roman" w:cs="Times New Roman"/>
          <w:b/>
          <w:bCs/>
          <w:i/>
          <w:iCs/>
        </w:rPr>
        <w:t xml:space="preserve"> </w:t>
      </w:r>
      <w:r w:rsidR="001231C9">
        <w:rPr>
          <w:rFonts w:eastAsia="Times New Roman" w:cs="Times New Roman"/>
          <w:b/>
          <w:bCs/>
          <w:i/>
          <w:iCs/>
        </w:rPr>
        <w:t>23</w:t>
      </w:r>
      <w:r w:rsidR="000D78E7">
        <w:rPr>
          <w:rFonts w:eastAsia="Times New Roman" w:cs="Times New Roman"/>
          <w:b/>
          <w:bCs/>
          <w:i/>
          <w:iCs/>
        </w:rPr>
        <w:t>.</w:t>
      </w:r>
      <w:r w:rsidR="001231C9">
        <w:rPr>
          <w:rFonts w:eastAsia="Times New Roman" w:cs="Times New Roman"/>
          <w:b/>
          <w:bCs/>
          <w:i/>
          <w:iCs/>
        </w:rPr>
        <w:t>rujna</w:t>
      </w:r>
      <w:r w:rsidR="000D78E7">
        <w:rPr>
          <w:rFonts w:eastAsia="Times New Roman" w:cs="Times New Roman"/>
          <w:b/>
          <w:bCs/>
          <w:i/>
          <w:iCs/>
        </w:rPr>
        <w:t xml:space="preserve"> 2026.</w:t>
      </w:r>
      <w:r w:rsidR="00CC6539" w:rsidRPr="00343D1C">
        <w:rPr>
          <w:rFonts w:eastAsia="Times New Roman" w:cs="Times New Roman"/>
          <w:b/>
          <w:bCs/>
          <w:i/>
          <w:iCs/>
        </w:rPr>
        <w:t xml:space="preserve"> godine</w:t>
      </w:r>
    </w:p>
    <w:p w14:paraId="64C1F1A5" w14:textId="77777777" w:rsidR="008F0902" w:rsidRPr="008F0902" w:rsidRDefault="008F0902" w:rsidP="008F0902">
      <w:pPr>
        <w:rPr>
          <w:rFonts w:eastAsia="Times New Roman" w:cs="Times New Roman"/>
          <w:b/>
          <w:bCs/>
          <w:i/>
          <w:iCs/>
          <w:color w:val="FF0000"/>
        </w:rPr>
      </w:pPr>
    </w:p>
    <w:p w14:paraId="7F60317C" w14:textId="77777777" w:rsidR="000A6482" w:rsidRPr="00ED12FC" w:rsidRDefault="000A6482" w:rsidP="000A6482">
      <w:p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</w:pP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OBAVIJEST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I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UPUTE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ZA</w:t>
      </w:r>
      <w:r w:rsidRPr="000A6482">
        <w:rPr>
          <w:rFonts w:eastAsia="Times New Roman" w:cs="Times New Roman"/>
          <w:color w:val="021526"/>
          <w:sz w:val="28"/>
          <w:szCs w:val="28"/>
        </w:rPr>
        <w:t> </w:t>
      </w:r>
      <w:r w:rsidRPr="00ED12FC">
        <w:rPr>
          <w:rFonts w:eastAsia="Times New Roman" w:cs="Times New Roman"/>
          <w:b/>
          <w:bCs/>
          <w:color w:val="021526"/>
          <w:sz w:val="28"/>
          <w:szCs w:val="28"/>
          <w:bdr w:val="none" w:sz="0" w:space="0" w:color="auto" w:frame="1"/>
        </w:rPr>
        <w:t>PRIJAVU</w:t>
      </w:r>
    </w:p>
    <w:p w14:paraId="28576D7D" w14:textId="77777777" w:rsidR="00CC6539" w:rsidRPr="000A6482" w:rsidRDefault="00CC6539" w:rsidP="000A6482">
      <w:pPr>
        <w:shd w:val="clear" w:color="auto" w:fill="FFFFFF"/>
        <w:jc w:val="center"/>
        <w:textAlignment w:val="baseline"/>
        <w:rPr>
          <w:rFonts w:eastAsia="Times New Roman" w:cs="Times New Roman"/>
          <w:color w:val="021526"/>
          <w:sz w:val="21"/>
          <w:szCs w:val="21"/>
        </w:rPr>
      </w:pPr>
    </w:p>
    <w:p w14:paraId="4A300304" w14:textId="2FFB5A6F" w:rsidR="00254A56" w:rsidRDefault="000A6482" w:rsidP="00924151">
      <w:pPr>
        <w:jc w:val="both"/>
        <w:rPr>
          <w:rFonts w:eastAsia="Times New Roman" w:cs="Times New Roman"/>
        </w:rPr>
      </w:pPr>
      <w:r w:rsidRPr="00924151">
        <w:rPr>
          <w:rFonts w:eastAsia="Times New Roman" w:cs="Times New Roman"/>
        </w:rPr>
        <w:t xml:space="preserve">na javni natječaj za </w:t>
      </w:r>
      <w:r w:rsidR="00254A56" w:rsidRPr="00924151">
        <w:rPr>
          <w:rFonts w:eastAsia="Times New Roman" w:cs="Times New Roman"/>
        </w:rPr>
        <w:t>radno mjesto ODGOJITELJ/ICA</w:t>
      </w:r>
      <w:r w:rsidR="00924151">
        <w:rPr>
          <w:rFonts w:eastAsia="Times New Roman" w:cs="Times New Roman"/>
        </w:rPr>
        <w:t xml:space="preserve"> </w:t>
      </w:r>
      <w:r w:rsidRPr="00924151">
        <w:rPr>
          <w:rFonts w:eastAsia="Times New Roman" w:cs="Times New Roman"/>
        </w:rPr>
        <w:t xml:space="preserve">u </w:t>
      </w:r>
      <w:r w:rsidR="00924151">
        <w:rPr>
          <w:rFonts w:eastAsia="Times New Roman" w:cs="Times New Roman"/>
        </w:rPr>
        <w:t>Dječjem</w:t>
      </w:r>
      <w:r w:rsidR="00CC6539" w:rsidRPr="00924151">
        <w:rPr>
          <w:rFonts w:eastAsia="Times New Roman" w:cs="Times New Roman"/>
        </w:rPr>
        <w:t xml:space="preserve"> vrtić</w:t>
      </w:r>
      <w:r w:rsidR="00924151">
        <w:rPr>
          <w:rFonts w:eastAsia="Times New Roman" w:cs="Times New Roman"/>
        </w:rPr>
        <w:t>u</w:t>
      </w:r>
      <w:r w:rsidR="00665EB2">
        <w:rPr>
          <w:rFonts w:eastAsia="Times New Roman" w:cs="Times New Roman"/>
        </w:rPr>
        <w:t xml:space="preserve"> „Sunce</w:t>
      </w:r>
      <w:r w:rsidR="00CC6539" w:rsidRPr="00924151">
        <w:rPr>
          <w:rFonts w:eastAsia="Times New Roman" w:cs="Times New Roman"/>
        </w:rPr>
        <w:t>“ Zadar</w:t>
      </w:r>
      <w:r w:rsidR="00924151">
        <w:rPr>
          <w:rFonts w:eastAsia="Times New Roman" w:cs="Times New Roman"/>
        </w:rPr>
        <w:t xml:space="preserve"> za:</w:t>
      </w:r>
    </w:p>
    <w:p w14:paraId="5B5AC937" w14:textId="77777777" w:rsidR="007253FC" w:rsidRDefault="007253FC" w:rsidP="00924151">
      <w:pPr>
        <w:jc w:val="both"/>
        <w:rPr>
          <w:rFonts w:eastAsia="Times New Roman" w:cs="Times New Roman"/>
        </w:rPr>
      </w:pPr>
    </w:p>
    <w:p w14:paraId="4EEBC00B" w14:textId="249F208E" w:rsidR="00936024" w:rsidRPr="004460F6" w:rsidRDefault="00936024" w:rsidP="00936024">
      <w:pPr>
        <w:jc w:val="both"/>
        <w:rPr>
          <w:rFonts w:eastAsia="Times New Roman" w:cs="Times New Roman"/>
        </w:rPr>
      </w:pPr>
      <w:r w:rsidRPr="000B24B6">
        <w:rPr>
          <w:rFonts w:eastAsia="Times New Roman" w:cs="Times New Roman"/>
          <w:b/>
          <w:bCs/>
        </w:rPr>
        <w:t xml:space="preserve">- </w:t>
      </w:r>
      <w:r w:rsidRPr="004460F6">
        <w:rPr>
          <w:rFonts w:eastAsia="Times New Roman" w:cs="Times New Roman"/>
        </w:rPr>
        <w:t xml:space="preserve">šest (6) izvršitelj/ica - na </w:t>
      </w:r>
      <w:r w:rsidR="001231C9">
        <w:rPr>
          <w:rFonts w:eastAsia="Times New Roman" w:cs="Times New Roman"/>
        </w:rPr>
        <w:t>neodređeno puno radno vrijeme- novootvoreni poslovi</w:t>
      </w:r>
    </w:p>
    <w:p w14:paraId="45335796" w14:textId="77777777" w:rsidR="00936024" w:rsidRPr="004460F6" w:rsidRDefault="00936024" w:rsidP="00936024">
      <w:pPr>
        <w:jc w:val="both"/>
        <w:rPr>
          <w:rFonts w:eastAsia="Times New Roman" w:cs="Times New Roman"/>
        </w:rPr>
      </w:pPr>
    </w:p>
    <w:p w14:paraId="3D102F99" w14:textId="4C83A760" w:rsidR="000A6482" w:rsidRDefault="000D78E7" w:rsidP="00936024">
      <w:pPr>
        <w:jc w:val="both"/>
        <w:rPr>
          <w:rFonts w:eastAsia="Times New Roman" w:cs="Times New Roman"/>
          <w:color w:val="021526"/>
        </w:rPr>
      </w:pPr>
      <w:r w:rsidRPr="0063308A">
        <w:rPr>
          <w:rFonts w:eastAsia="Times New Roman" w:cs="Times New Roman"/>
        </w:rPr>
        <w:t>-</w:t>
      </w:r>
      <w:r w:rsidR="00CC6539">
        <w:rPr>
          <w:rFonts w:eastAsia="Times New Roman" w:cs="Times New Roman"/>
          <w:color w:val="021526"/>
        </w:rPr>
        <w:t>Radni odnos</w:t>
      </w:r>
      <w:r w:rsidR="000A6482" w:rsidRPr="000A6482">
        <w:rPr>
          <w:rFonts w:eastAsia="Times New Roman" w:cs="Times New Roman"/>
          <w:color w:val="021526"/>
        </w:rPr>
        <w:t xml:space="preserve"> se zasniva  uz obvezni probni rad od </w:t>
      </w:r>
      <w:r>
        <w:rPr>
          <w:rFonts w:eastAsia="Times New Roman" w:cs="Times New Roman"/>
          <w:color w:val="021526"/>
        </w:rPr>
        <w:t>tri</w:t>
      </w:r>
      <w:r w:rsidR="001231C9">
        <w:rPr>
          <w:rFonts w:eastAsia="Times New Roman" w:cs="Times New Roman"/>
          <w:color w:val="021526"/>
        </w:rPr>
        <w:t xml:space="preserve"> (3)</w:t>
      </w:r>
      <w:r w:rsidR="000A6482" w:rsidRPr="000A6482">
        <w:rPr>
          <w:rFonts w:eastAsia="Times New Roman" w:cs="Times New Roman"/>
          <w:color w:val="021526"/>
        </w:rPr>
        <w:t xml:space="preserve"> mjeseca.</w:t>
      </w:r>
    </w:p>
    <w:p w14:paraId="3643CADA" w14:textId="77777777" w:rsidR="00936024" w:rsidRDefault="00936024" w:rsidP="00936024">
      <w:pPr>
        <w:jc w:val="both"/>
        <w:rPr>
          <w:rFonts w:eastAsia="Times New Roman" w:cs="Times New Roman"/>
          <w:color w:val="021526"/>
        </w:rPr>
      </w:pPr>
    </w:p>
    <w:p w14:paraId="617E9F89" w14:textId="4DCB10FB" w:rsidR="00E85923" w:rsidRDefault="00E85923" w:rsidP="00E85923">
      <w:pPr>
        <w:jc w:val="both"/>
        <w:rPr>
          <w:rFonts w:eastAsia="Times New Roman" w:cs="Times New Roman"/>
          <w:color w:val="000000" w:themeColor="text1"/>
        </w:rPr>
      </w:pPr>
      <w:r w:rsidRPr="00C7499A">
        <w:rPr>
          <w:rFonts w:eastAsia="Times New Roman" w:cs="Times New Roman"/>
          <w:color w:val="000000" w:themeColor="text1"/>
        </w:rPr>
        <w:t>Natječaj je objavljen na mrežnim stranicama i oglasnim pločama Hrv</w:t>
      </w:r>
      <w:r>
        <w:rPr>
          <w:rFonts w:eastAsia="Times New Roman" w:cs="Times New Roman"/>
          <w:color w:val="000000" w:themeColor="text1"/>
        </w:rPr>
        <w:t xml:space="preserve">atskog zavoda za zapošljavanje, </w:t>
      </w:r>
      <w:r w:rsidRPr="00C7499A">
        <w:rPr>
          <w:rFonts w:eastAsia="Times New Roman" w:cs="Times New Roman"/>
          <w:color w:val="000000" w:themeColor="text1"/>
        </w:rPr>
        <w:t>na mrežnoj stranici i Oglasnoj ploči Dječjeg vrtića „</w:t>
      </w:r>
      <w:r w:rsidR="00665EB2">
        <w:rPr>
          <w:rFonts w:eastAsia="Times New Roman" w:cs="Times New Roman"/>
          <w:color w:val="000000" w:themeColor="text1"/>
        </w:rPr>
        <w:t>Sunce</w:t>
      </w:r>
      <w:r w:rsidRPr="00C7499A">
        <w:rPr>
          <w:rFonts w:eastAsia="Times New Roman" w:cs="Times New Roman"/>
          <w:color w:val="000000" w:themeColor="text1"/>
        </w:rPr>
        <w:t>“ Zadar</w:t>
      </w:r>
      <w:r>
        <w:rPr>
          <w:rFonts w:eastAsia="Times New Roman" w:cs="Times New Roman"/>
          <w:color w:val="000000" w:themeColor="text1"/>
        </w:rPr>
        <w:t xml:space="preserve"> i na mrežnim stanicama Grada Zadra</w:t>
      </w:r>
      <w:r w:rsidRPr="00C7499A">
        <w:rPr>
          <w:rFonts w:eastAsia="Times New Roman" w:cs="Times New Roman"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dana</w:t>
      </w:r>
      <w:r w:rsidR="0027069F">
        <w:rPr>
          <w:rFonts w:eastAsia="Times New Roman" w:cs="Times New Roman"/>
          <w:color w:val="000000" w:themeColor="text1"/>
        </w:rPr>
        <w:t xml:space="preserve"> 24</w:t>
      </w:r>
      <w:r w:rsidRPr="00C7499A">
        <w:rPr>
          <w:rFonts w:eastAsia="Times New Roman" w:cs="Times New Roman"/>
          <w:color w:val="000000" w:themeColor="text1"/>
        </w:rPr>
        <w:t>.</w:t>
      </w:r>
      <w:r w:rsidR="0027069F">
        <w:rPr>
          <w:rFonts w:eastAsia="Times New Roman" w:cs="Times New Roman"/>
          <w:color w:val="000000" w:themeColor="text1"/>
        </w:rPr>
        <w:t>09</w:t>
      </w:r>
      <w:r>
        <w:rPr>
          <w:rFonts w:eastAsia="Times New Roman" w:cs="Times New Roman"/>
          <w:color w:val="000000" w:themeColor="text1"/>
        </w:rPr>
        <w:t>.202</w:t>
      </w:r>
      <w:r w:rsidR="000D78E7">
        <w:rPr>
          <w:rFonts w:eastAsia="Times New Roman" w:cs="Times New Roman"/>
          <w:color w:val="000000" w:themeColor="text1"/>
        </w:rPr>
        <w:t>6</w:t>
      </w:r>
      <w:r>
        <w:rPr>
          <w:rFonts w:eastAsia="Times New Roman" w:cs="Times New Roman"/>
          <w:color w:val="000000" w:themeColor="text1"/>
        </w:rPr>
        <w:t>. godine.</w:t>
      </w:r>
    </w:p>
    <w:p w14:paraId="11FA2C63" w14:textId="77777777" w:rsidR="00E85923" w:rsidRPr="00C7499A" w:rsidRDefault="00E85923" w:rsidP="00E85923">
      <w:pPr>
        <w:jc w:val="both"/>
        <w:rPr>
          <w:rFonts w:eastAsia="Times New Roman" w:cs="Times New Roman"/>
          <w:color w:val="000000" w:themeColor="text1"/>
        </w:rPr>
      </w:pPr>
    </w:p>
    <w:p w14:paraId="3C618F28" w14:textId="7E6D33E2" w:rsidR="00CC6539" w:rsidRPr="00CC6539" w:rsidRDefault="000A6482" w:rsidP="0088142E">
      <w:pPr>
        <w:jc w:val="both"/>
        <w:rPr>
          <w:rFonts w:eastAsia="Times New Roman" w:cs="Times New Roman"/>
          <w:color w:val="021526"/>
        </w:rPr>
      </w:pPr>
      <w:r w:rsidRPr="000A6482">
        <w:rPr>
          <w:rFonts w:eastAsia="Times New Roman" w:cs="Times New Roman"/>
          <w:color w:val="021526"/>
        </w:rPr>
        <w:t xml:space="preserve">Prijave na javni natječaj, s dokazima o ispunjavanju uvjeta, dostavljaju se u roku od 8 dana od dana objave javnog natječaja </w:t>
      </w:r>
      <w:r w:rsidR="00CC6539">
        <w:rPr>
          <w:rFonts w:eastAsia="Times New Roman" w:cs="Times New Roman"/>
          <w:color w:val="021526"/>
        </w:rPr>
        <w:t>na mrežnim stranicama Hrvatskog zavoda za zapošljavanje</w:t>
      </w:r>
      <w:r w:rsidRPr="000A6482">
        <w:rPr>
          <w:rFonts w:eastAsia="Times New Roman" w:cs="Times New Roman"/>
          <w:color w:val="021526"/>
        </w:rPr>
        <w:t xml:space="preserve">, na adresu: </w:t>
      </w:r>
      <w:r w:rsidR="00CC6539" w:rsidRPr="00CC6539">
        <w:rPr>
          <w:rFonts w:eastAsia="Times New Roman" w:cs="Times New Roman"/>
          <w:color w:val="021526"/>
        </w:rPr>
        <w:t>Dječji vrtić „</w:t>
      </w:r>
      <w:r w:rsidR="00665EB2">
        <w:rPr>
          <w:rFonts w:eastAsia="Times New Roman" w:cs="Times New Roman"/>
          <w:color w:val="021526"/>
        </w:rPr>
        <w:t>Sunce</w:t>
      </w:r>
      <w:r w:rsidR="00CC6539" w:rsidRPr="00CC6539">
        <w:rPr>
          <w:rFonts w:eastAsia="Times New Roman" w:cs="Times New Roman"/>
          <w:color w:val="021526"/>
        </w:rPr>
        <w:t xml:space="preserve">“, </w:t>
      </w:r>
      <w:r w:rsidR="00665EB2">
        <w:rPr>
          <w:rFonts w:eastAsia="Times New Roman" w:cs="Times New Roman"/>
          <w:color w:val="021526"/>
        </w:rPr>
        <w:t>Veslačka 1</w:t>
      </w:r>
      <w:r w:rsidR="00CC6539" w:rsidRPr="00CC6539">
        <w:rPr>
          <w:rFonts w:eastAsia="Times New Roman" w:cs="Times New Roman"/>
          <w:color w:val="021526"/>
        </w:rPr>
        <w:t xml:space="preserve">, 23000 Zadar s naznakom: „za natječaj“ a zbog mogućih kašnjenja u poštanskoj dostavi, dokumentaciju je potrebno osobno dostaviti na istu adresu, ili dostaviti elektroničkim putem na e-mail adresu: </w:t>
      </w:r>
      <w:r w:rsidR="00665EB2">
        <w:rPr>
          <w:rFonts w:eastAsia="Times New Roman" w:cs="Times New Roman"/>
          <w:color w:val="021526"/>
        </w:rPr>
        <w:t>tajnik@djecj-</w:t>
      </w:r>
      <w:r w:rsidR="00CC6539" w:rsidRPr="00CC6539">
        <w:rPr>
          <w:rFonts w:eastAsia="Times New Roman" w:cs="Times New Roman"/>
          <w:color w:val="021526"/>
        </w:rPr>
        <w:t>vrtic</w:t>
      </w:r>
      <w:r w:rsidR="00665EB2">
        <w:rPr>
          <w:rFonts w:eastAsia="Times New Roman" w:cs="Times New Roman"/>
          <w:color w:val="021526"/>
        </w:rPr>
        <w:t>-sunce-zadar.hr</w:t>
      </w:r>
    </w:p>
    <w:p w14:paraId="05BDC681" w14:textId="77777777" w:rsidR="00CC6539" w:rsidRPr="00285042" w:rsidRDefault="00CC6539" w:rsidP="0088142E">
      <w:pPr>
        <w:jc w:val="both"/>
        <w:rPr>
          <w:rFonts w:cs="Times New Roman"/>
        </w:rPr>
      </w:pPr>
    </w:p>
    <w:p w14:paraId="5C74F597" w14:textId="68A3A14A" w:rsidR="000A6482" w:rsidRPr="00285042" w:rsidRDefault="000A6482" w:rsidP="0088142E">
      <w:pPr>
        <w:shd w:val="clear" w:color="auto" w:fill="FFFFFF"/>
        <w:jc w:val="both"/>
        <w:textAlignment w:val="baseline"/>
        <w:rPr>
          <w:rFonts w:eastAsia="Times New Roman" w:cs="Times New Roman"/>
        </w:rPr>
      </w:pPr>
      <w:r w:rsidRPr="00285042">
        <w:rPr>
          <w:rFonts w:eastAsia="Times New Roman" w:cs="Times New Roman"/>
          <w:u w:val="single"/>
          <w:bdr w:val="none" w:sz="0" w:space="0" w:color="auto" w:frame="1"/>
        </w:rPr>
        <w:t>Prijave se dostavljaju zaključno s danom </w:t>
      </w:r>
      <w:r w:rsidR="000D78E7">
        <w:rPr>
          <w:rFonts w:eastAsia="Times New Roman" w:cs="Times New Roman"/>
          <w:b/>
          <w:bCs/>
          <w:u w:val="single"/>
          <w:bdr w:val="none" w:sz="0" w:space="0" w:color="auto" w:frame="1"/>
        </w:rPr>
        <w:t>–</w:t>
      </w:r>
      <w:r w:rsidRPr="00285042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</w:t>
      </w:r>
      <w:r w:rsidR="0027069F">
        <w:rPr>
          <w:rFonts w:eastAsia="Times New Roman" w:cs="Times New Roman"/>
          <w:b/>
          <w:bCs/>
          <w:u w:val="single"/>
          <w:bdr w:val="none" w:sz="0" w:space="0" w:color="auto" w:frame="1"/>
        </w:rPr>
        <w:t>02</w:t>
      </w:r>
      <w:r w:rsidR="000D78E7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. </w:t>
      </w:r>
      <w:r w:rsidR="0027069F">
        <w:rPr>
          <w:rFonts w:eastAsia="Times New Roman" w:cs="Times New Roman"/>
          <w:b/>
          <w:bCs/>
          <w:u w:val="single"/>
          <w:bdr w:val="none" w:sz="0" w:space="0" w:color="auto" w:frame="1"/>
        </w:rPr>
        <w:t>listopada</w:t>
      </w:r>
      <w:r w:rsidR="000D78E7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2026</w:t>
      </w:r>
      <w:r w:rsidRPr="00285042">
        <w:rPr>
          <w:rFonts w:eastAsia="Times New Roman" w:cs="Times New Roman"/>
          <w:b/>
          <w:bCs/>
          <w:u w:val="single"/>
          <w:bdr w:val="none" w:sz="0" w:space="0" w:color="auto" w:frame="1"/>
        </w:rPr>
        <w:t>. godine</w:t>
      </w:r>
      <w:r w:rsidRPr="00285042">
        <w:rPr>
          <w:rFonts w:eastAsia="Times New Roman" w:cs="Times New Roman"/>
          <w:u w:val="single"/>
          <w:bdr w:val="none" w:sz="0" w:space="0" w:color="auto" w:frame="1"/>
        </w:rPr>
        <w:t>.</w:t>
      </w:r>
    </w:p>
    <w:p w14:paraId="0DFE7A93" w14:textId="16E437D3" w:rsidR="000A6482" w:rsidRDefault="000A6482" w:rsidP="0088142E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1.</w:t>
      </w:r>
      <w:r w:rsidR="00924151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</w:t>
      </w: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Opis poslova radnog mjesta –</w:t>
      </w:r>
      <w:r w:rsidRPr="000A6482">
        <w:rPr>
          <w:rFonts w:eastAsia="Times New Roman" w:cs="Times New Roman"/>
          <w:color w:val="021526"/>
        </w:rPr>
        <w:t> </w:t>
      </w:r>
      <w:r w:rsidR="00CC6539">
        <w:rPr>
          <w:rFonts w:eastAsia="Times New Roman" w:cs="Times New Roman"/>
          <w:color w:val="021526"/>
        </w:rPr>
        <w:t>odgojitelj/ica</w:t>
      </w:r>
    </w:p>
    <w:p w14:paraId="2B715522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obavlja neposredan rad s djecom u okviru konkretnih djelatnosti prema raščlambi iz </w:t>
      </w:r>
    </w:p>
    <w:p w14:paraId="6CC278CD" w14:textId="49901B05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programskog uvjerenja na svim razinama: individualno, grupno te na razini cijele skupine,</w:t>
      </w:r>
    </w:p>
    <w:p w14:paraId="40C690D9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organizira izvan vrtićke djelatnosti: dnevne šetnje, poludnevni izleti, kazališne i kino </w:t>
      </w:r>
    </w:p>
    <w:p w14:paraId="74ACA518" w14:textId="19D87927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predstave, izložbe dječjeg stvaralaštva, i sl.,</w:t>
      </w:r>
    </w:p>
    <w:p w14:paraId="157F63BA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u suradnji s članovima stručno razvojne službe sudjeluje u identifikaciji i radu s djecom s </w:t>
      </w:r>
    </w:p>
    <w:p w14:paraId="125CBD89" w14:textId="4B3AC331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 xml:space="preserve">posebnim potrebama, </w:t>
      </w:r>
    </w:p>
    <w:p w14:paraId="610C2B0D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redovno vodi pedagošku dokumentaciju: evidencija o pohađanju vrtića (imenik), izrada makro </w:t>
      </w:r>
    </w:p>
    <w:p w14:paraId="59F1D63E" w14:textId="77777777" w:rsidR="0034373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 xml:space="preserve">plana (tromjesečni), mikroplana (tjedni), te dnevnog plana rada; dokumentaciju o dječjem </w:t>
      </w:r>
    </w:p>
    <w:p w14:paraId="69A4E0CF" w14:textId="0F70FA8E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stvaralaštvu i događajima u skupini, plan suradnje s roditeljima,</w:t>
      </w:r>
    </w:p>
    <w:p w14:paraId="114B80D7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valorizacija odgojno – obrazovnog rada: dnevna zapažanja, tromjesečna procjena razvojnog </w:t>
      </w:r>
    </w:p>
    <w:p w14:paraId="4CD1A76E" w14:textId="77128551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statusa djece i kvalitete ostvarenog, te godišnja izvješća na razini odgojne skupine,</w:t>
      </w:r>
    </w:p>
    <w:p w14:paraId="0FDB7CC7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priprema i primjenjuje didaktička sredstava za realizaciju programskih zadaća na razini </w:t>
      </w:r>
    </w:p>
    <w:p w14:paraId="7FB4DD06" w14:textId="4C465836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 xml:space="preserve">skupine i područnog objekta, </w:t>
      </w:r>
    </w:p>
    <w:p w14:paraId="07B2FF2E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obvezno sudjeluje u radu stručnih sastanaka: odgojiteljska vijeća, stručni aktivi, timski </w:t>
      </w:r>
    </w:p>
    <w:p w14:paraId="2C93AA14" w14:textId="4C7E32E3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sastanci na razini područnog objekta,</w:t>
      </w:r>
    </w:p>
    <w:p w14:paraId="75F60251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vrši individualno stručno usavršavanje: kontinuirano praćenje stručne literature i primjena </w:t>
      </w:r>
    </w:p>
    <w:p w14:paraId="1FFA8058" w14:textId="6B286F13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inovacija  u odgojno – obrazovnom radu, usavršavanje prema Katalogu MZOM i AZOO,</w:t>
      </w:r>
    </w:p>
    <w:p w14:paraId="182814A5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surađuje s članovima stručno razvojne službe u cilju realizacije zadaća i zadovoljavanja </w:t>
      </w:r>
    </w:p>
    <w:p w14:paraId="57C4B9D1" w14:textId="289D75F8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</w:t>
      </w:r>
      <w:r w:rsidR="00924151" w:rsidRPr="00924151">
        <w:rPr>
          <w:rFonts w:eastAsia="Calibri"/>
          <w:lang w:eastAsia="en-US"/>
        </w:rPr>
        <w:t xml:space="preserve">potreba djece, </w:t>
      </w:r>
    </w:p>
    <w:p w14:paraId="311971C6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redovno surađuje s roditeljima kroz sljedeće oblike: individualni kontakti, roditeljski sastanci, </w:t>
      </w:r>
    </w:p>
    <w:p w14:paraId="382E9385" w14:textId="060CC00E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zajedničke prigodne aktivnosti,</w:t>
      </w:r>
      <w:r>
        <w:rPr>
          <w:rFonts w:eastAsia="Calibri"/>
          <w:lang w:eastAsia="en-US"/>
        </w:rPr>
        <w:t xml:space="preserve"> </w:t>
      </w:r>
      <w:r w:rsidRPr="00924151">
        <w:rPr>
          <w:rFonts w:eastAsia="Calibri"/>
          <w:lang w:eastAsia="en-US"/>
        </w:rPr>
        <w:t>centri za roditelje, radionice za roditelje, izleti i ostalo,</w:t>
      </w:r>
    </w:p>
    <w:p w14:paraId="6DDE1FF1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lastRenderedPageBreak/>
        <w:t xml:space="preserve">- materijalno oblikuje prostor dnevnog boravka i ostalog prostora područnog objekta u cilju </w:t>
      </w:r>
    </w:p>
    <w:p w14:paraId="51D91B29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osiguravanja uvjeta za zadovoljavanje potreba djece s potrebama roditelja i društvene sredine </w:t>
      </w:r>
    </w:p>
    <w:p w14:paraId="271A238D" w14:textId="734B20ED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u kojoj djeluju,</w:t>
      </w:r>
    </w:p>
    <w:p w14:paraId="30D2AE2B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surađuje s odgojiteljem druge smjene s ciljem što bolje realizacije odgojno – obrazovnog rada,</w:t>
      </w:r>
    </w:p>
    <w:p w14:paraId="07AB00AA" w14:textId="77777777" w:rsidR="0034373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 vrši trijažu bolesne djece te ih po potrebi vraća roditeljima, upućuje na pregled ili izolira od </w:t>
      </w:r>
    </w:p>
    <w:p w14:paraId="7C5AA91E" w14:textId="3ECC3BF1" w:rsidR="00924151" w:rsidRPr="00924151" w:rsidRDefault="00343731" w:rsidP="0092415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924151" w:rsidRPr="00924151">
        <w:rPr>
          <w:rFonts w:eastAsia="Calibri"/>
          <w:lang w:eastAsia="en-US"/>
        </w:rPr>
        <w:t>druge djece, sve u suradnji s</w:t>
      </w:r>
      <w:r w:rsidR="00F41B9A">
        <w:rPr>
          <w:rFonts w:eastAsia="Calibri"/>
          <w:lang w:eastAsia="en-US"/>
        </w:rPr>
        <w:t>a</w:t>
      </w:r>
      <w:r w:rsidR="00924151" w:rsidRPr="00924151">
        <w:rPr>
          <w:rFonts w:eastAsia="Calibri"/>
          <w:lang w:eastAsia="en-US"/>
        </w:rPr>
        <w:t xml:space="preserve"> zdravstvenim voditeljem, </w:t>
      </w:r>
    </w:p>
    <w:p w14:paraId="3D16EB5F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priprema djecu za spavanje i boravi s njima dok spavaju,</w:t>
      </w:r>
    </w:p>
    <w:p w14:paraId="33505E93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surađuje sa zdravstvenim voditeljem u pogledu zdravstvenih promjena kod djece i po potrebi </w:t>
      </w:r>
    </w:p>
    <w:p w14:paraId="2D48F6AF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izvještava ga o istom,</w:t>
      </w:r>
    </w:p>
    <w:p w14:paraId="632C63C6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u suradnji s pedagogom, logopedom, psihologom  i edukacijskim rehabilitatorom radi na </w:t>
      </w:r>
    </w:p>
    <w:p w14:paraId="38FC98B8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  identifikaciji djece s teškoćama u razvoju, </w:t>
      </w:r>
    </w:p>
    <w:p w14:paraId="4D7B9300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 xml:space="preserve">- hrani djecu, </w:t>
      </w:r>
    </w:p>
    <w:p w14:paraId="18C33DC5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brine o osobnoj higijeni, njezi i fiziološkim potrebama djece i po potrebi ih presvlači,</w:t>
      </w:r>
    </w:p>
    <w:p w14:paraId="15256F15" w14:textId="77777777" w:rsidR="00924151" w:rsidRPr="00924151" w:rsidRDefault="00924151" w:rsidP="00924151">
      <w:pPr>
        <w:jc w:val="both"/>
        <w:rPr>
          <w:rFonts w:eastAsia="Calibri"/>
          <w:lang w:eastAsia="en-US"/>
        </w:rPr>
      </w:pPr>
      <w:r w:rsidRPr="00924151">
        <w:rPr>
          <w:rFonts w:eastAsia="Calibri"/>
          <w:lang w:eastAsia="en-US"/>
        </w:rPr>
        <w:t>- obavlja i druge poslove i zadatke iz djelokruga svoga rada po nalogu ravnatelja.</w:t>
      </w:r>
    </w:p>
    <w:p w14:paraId="4278BFBD" w14:textId="2D6085D6" w:rsidR="00924151" w:rsidRDefault="00924151" w:rsidP="0088142E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</w:p>
    <w:p w14:paraId="01A3E147" w14:textId="44A3215B" w:rsidR="0015742F" w:rsidRPr="007D27A3" w:rsidRDefault="0015742F" w:rsidP="0088142E">
      <w:pPr>
        <w:jc w:val="both"/>
        <w:rPr>
          <w:rFonts w:eastAsia="Calibri"/>
          <w:sz w:val="22"/>
          <w:szCs w:val="22"/>
          <w:lang w:eastAsia="en-US"/>
        </w:rPr>
      </w:pPr>
    </w:p>
    <w:p w14:paraId="07060330" w14:textId="00712828" w:rsidR="000A6482" w:rsidRDefault="000A6482" w:rsidP="008F0902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2. Podaci o plaći</w:t>
      </w:r>
    </w:p>
    <w:p w14:paraId="101E33B7" w14:textId="2209FEA0" w:rsidR="005A674D" w:rsidRDefault="005A674D" w:rsidP="008F0902">
      <w:pPr>
        <w:shd w:val="clear" w:color="auto" w:fill="FFFFFF"/>
        <w:jc w:val="both"/>
        <w:textAlignment w:val="baseline"/>
      </w:pPr>
      <w:r>
        <w:t>Plaća za radno mjesto odgojitelja</w:t>
      </w:r>
      <w:r w:rsidR="00EB6680">
        <w:t>/</w:t>
      </w:r>
      <w:r>
        <w:t>ice utvrđuje se u visini umnoška koeficijenta složenosti poslova radnog mjesta (1,800 za VŠS odnosno 2,010 za VSS), propisanog Dodatkom I. Kolektivnog ugovora za radnike u Dječjem vrtiću Radost, Dječjem vrtiću Sunce i Dječjem vrtiću Latica od 8. travnja 2024. godine, i osnovice za obračun plaće za zaposlenike u javnim službama, određene Zakonom o plaćama u državnoj službi i javnim službama (NN</w:t>
      </w:r>
      <w:r w:rsidR="000061D7">
        <w:t xml:space="preserve"> br. </w:t>
      </w:r>
      <w:r>
        <w:t>155/23) te Temeljnim kolektivnim ugovorom za zaposlenike u javnim službama (NN</w:t>
      </w:r>
      <w:r w:rsidR="000061D7">
        <w:t xml:space="preserve"> br. </w:t>
      </w:r>
      <w:r>
        <w:t>29/24), uvećane za 0,5 % za svaku navršenu godinu radnog staža.</w:t>
      </w:r>
    </w:p>
    <w:p w14:paraId="00E0EEE7" w14:textId="77777777" w:rsidR="00343731" w:rsidRDefault="00343731" w:rsidP="008F0902">
      <w:pPr>
        <w:shd w:val="clear" w:color="auto" w:fill="FFFFFF"/>
        <w:jc w:val="both"/>
        <w:textAlignment w:val="baseline"/>
      </w:pPr>
    </w:p>
    <w:p w14:paraId="3BC256DE" w14:textId="071DADAA" w:rsidR="008F0902" w:rsidRPr="008F0902" w:rsidRDefault="008F0902" w:rsidP="008F0902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</w:p>
    <w:p w14:paraId="298B4C1E" w14:textId="6B66BB98" w:rsidR="000A6482" w:rsidRPr="00464A32" w:rsidRDefault="001E0D0D" w:rsidP="0088142E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>
        <w:rPr>
          <w:rFonts w:eastAsia="Times New Roman" w:cs="Times New Roman"/>
          <w:b/>
          <w:bCs/>
          <w:color w:val="021526"/>
          <w:bdr w:val="none" w:sz="0" w:space="0" w:color="auto" w:frame="1"/>
        </w:rPr>
        <w:t>3. Način obavljanja</w:t>
      </w:r>
      <w:r w:rsidR="000A6482" w:rsidRPr="00464A32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provjere znanja</w:t>
      </w:r>
      <w:r w:rsidR="008C5866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i vrednovanje</w:t>
      </w:r>
      <w:r w:rsidR="000A6482" w:rsidRPr="00464A32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 kandidata</w:t>
      </w:r>
    </w:p>
    <w:p w14:paraId="51DC22E5" w14:textId="194D2754" w:rsidR="00E85923" w:rsidRPr="00C7499A" w:rsidRDefault="00E85923" w:rsidP="00E8592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</w:t>
      </w:r>
      <w:r w:rsidRPr="00C7499A">
        <w:rPr>
          <w:rFonts w:eastAsia="Calibri"/>
          <w:lang w:eastAsia="en-US"/>
        </w:rPr>
        <w:t>rovjeru znanja provodi Povjerenstvo za p</w:t>
      </w:r>
      <w:r w:rsidR="00665EB2">
        <w:rPr>
          <w:rFonts w:eastAsia="Calibri"/>
          <w:lang w:eastAsia="en-US"/>
        </w:rPr>
        <w:t xml:space="preserve">rovedbu javnog natječaja, usmenim </w:t>
      </w:r>
      <w:r w:rsidRPr="00C7499A">
        <w:rPr>
          <w:rFonts w:eastAsia="Calibri"/>
          <w:lang w:eastAsia="en-US"/>
        </w:rPr>
        <w:t>putem</w:t>
      </w:r>
      <w:r w:rsidR="002D35E8">
        <w:rPr>
          <w:rFonts w:eastAsia="Calibri"/>
          <w:lang w:eastAsia="en-US"/>
        </w:rPr>
        <w:t xml:space="preserve"> razgovora.</w:t>
      </w:r>
    </w:p>
    <w:p w14:paraId="053388EE" w14:textId="5CC89909" w:rsidR="00E85923" w:rsidRDefault="00665EB2" w:rsidP="00E8592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Provjeri znanja mogu</w:t>
      </w:r>
      <w:r w:rsidR="00E85923" w:rsidRPr="00C7499A">
        <w:rPr>
          <w:rFonts w:eastAsia="Calibri"/>
          <w:lang w:eastAsia="en-US"/>
        </w:rPr>
        <w:t xml:space="preserve"> pristupiti samo osobe koje su ispunile formalne uvjete iz javnog natječaja te stekle status kandidata prijavljenog na javni natječaj.</w:t>
      </w:r>
    </w:p>
    <w:p w14:paraId="2518CEDB" w14:textId="77777777" w:rsidR="00E85923" w:rsidRPr="00B23E18" w:rsidRDefault="00E85923" w:rsidP="00E85923">
      <w:pPr>
        <w:jc w:val="both"/>
        <w:rPr>
          <w:rFonts w:eastAsia="Calibri"/>
          <w:sz w:val="10"/>
          <w:szCs w:val="10"/>
          <w:lang w:eastAsia="en-US"/>
        </w:rPr>
      </w:pPr>
    </w:p>
    <w:p w14:paraId="167EE462" w14:textId="77777777" w:rsidR="00560C08" w:rsidRDefault="00E85923" w:rsidP="00560C08">
      <w:pPr>
        <w:jc w:val="both"/>
      </w:pPr>
      <w:r w:rsidRPr="00C7499A">
        <w:rPr>
          <w:rFonts w:eastAsia="Calibri"/>
          <w:lang w:eastAsia="en-US"/>
        </w:rPr>
        <w:t>Kandidati iz prethodnog stavka koji ne pristupe provjeri znanja, smatra se da su povukli prijavu na javni natječaj.</w:t>
      </w:r>
      <w:r w:rsidR="00560C08" w:rsidRPr="00560C08">
        <w:t xml:space="preserve"> </w:t>
      </w:r>
    </w:p>
    <w:p w14:paraId="79702303" w14:textId="77777777" w:rsidR="00560C08" w:rsidRDefault="00560C08" w:rsidP="00560C08">
      <w:pPr>
        <w:jc w:val="both"/>
      </w:pPr>
    </w:p>
    <w:p w14:paraId="637560E6" w14:textId="21B4C9EE" w:rsidR="00560C08" w:rsidRDefault="00560C08" w:rsidP="00560C08">
      <w:pPr>
        <w:jc w:val="both"/>
      </w:pPr>
      <w:r>
        <w:t>Vrijeme održavanja provjere znanja pred Povjerenstvom biti će objavljeno na web stranici Vrtića</w:t>
      </w:r>
      <w:r w:rsidR="0040037F">
        <w:t xml:space="preserve"> </w:t>
      </w:r>
      <w:hyperlink r:id="rId5" w:history="1">
        <w:r w:rsidR="0040037F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40037F">
        <w:rPr>
          <w:rFonts w:eastAsia="Times New Roman" w:cs="Times New Roman"/>
        </w:rPr>
        <w:t xml:space="preserve"> /</w:t>
      </w:r>
      <w:r>
        <w:t xml:space="preserve"> pet dana prije same provjere.</w:t>
      </w:r>
    </w:p>
    <w:p w14:paraId="2913555D" w14:textId="2FB3833B" w:rsidR="00560C08" w:rsidRDefault="00560C08" w:rsidP="00560C08">
      <w:pPr>
        <w:jc w:val="both"/>
      </w:pPr>
      <w:r>
        <w:t>S obzirom na broj kandidata , kandidati će biti ponaosob , telefonskim putem ili e</w:t>
      </w:r>
      <w:r w:rsidR="0040037F">
        <w:t>-</w:t>
      </w:r>
      <w:r>
        <w:t>mail poštom, obaviješteni o vremenu i mjestu održavanja usmene provjere znanja, također najmanje pet dana prije održavanja istog.</w:t>
      </w:r>
    </w:p>
    <w:p w14:paraId="65BE8EC0" w14:textId="77777777" w:rsidR="00560C08" w:rsidRPr="00C7499A" w:rsidRDefault="00560C08" w:rsidP="00560C08">
      <w:pPr>
        <w:jc w:val="both"/>
        <w:rPr>
          <w:rFonts w:eastAsia="Calibri"/>
          <w:lang w:eastAsia="en-US"/>
        </w:rPr>
      </w:pPr>
    </w:p>
    <w:p w14:paraId="07508E10" w14:textId="3045B7C2" w:rsidR="00E85923" w:rsidRPr="00C7499A" w:rsidRDefault="00665EB2" w:rsidP="00E8592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Usmenom provjerom znanja kand</w:t>
      </w:r>
      <w:r w:rsidR="00E85923" w:rsidRPr="00C7499A">
        <w:rPr>
          <w:rFonts w:eastAsia="Calibri"/>
          <w:lang w:eastAsia="en-US"/>
        </w:rPr>
        <w:t>didat može ostvariti maksimalno 10 bodova.</w:t>
      </w:r>
    </w:p>
    <w:p w14:paraId="3866AF10" w14:textId="05B8F650" w:rsidR="00E85923" w:rsidRDefault="00E85923" w:rsidP="00E85923">
      <w:pPr>
        <w:jc w:val="both"/>
        <w:rPr>
          <w:rFonts w:eastAsia="Calibri"/>
          <w:lang w:eastAsia="en-US"/>
        </w:rPr>
      </w:pPr>
      <w:r w:rsidRPr="00C7499A">
        <w:rPr>
          <w:rFonts w:eastAsia="Calibri"/>
          <w:lang w:eastAsia="en-US"/>
        </w:rPr>
        <w:t xml:space="preserve">S kandidatima koji </w:t>
      </w:r>
      <w:r w:rsidR="00E327D8">
        <w:rPr>
          <w:rFonts w:eastAsia="Calibri"/>
          <w:lang w:eastAsia="en-US"/>
        </w:rPr>
        <w:t xml:space="preserve">ne </w:t>
      </w:r>
      <w:r w:rsidRPr="00C7499A">
        <w:rPr>
          <w:rFonts w:eastAsia="Calibri"/>
          <w:lang w:eastAsia="en-US"/>
        </w:rPr>
        <w:t>ostvare najmanje 50% ukupnog broj</w:t>
      </w:r>
      <w:r w:rsidR="00E327D8">
        <w:rPr>
          <w:rFonts w:eastAsia="Calibri"/>
          <w:lang w:eastAsia="en-US"/>
        </w:rPr>
        <w:t>a bodova na usm</w:t>
      </w:r>
      <w:r w:rsidR="00F41B9A">
        <w:rPr>
          <w:rFonts w:eastAsia="Calibri"/>
          <w:lang w:eastAsia="en-US"/>
        </w:rPr>
        <w:t>enoj provjeri</w:t>
      </w:r>
      <w:r w:rsidRPr="00C7499A">
        <w:rPr>
          <w:rFonts w:eastAsia="Calibri"/>
          <w:lang w:eastAsia="en-US"/>
        </w:rPr>
        <w:t xml:space="preserve">  </w:t>
      </w:r>
      <w:r w:rsidR="00E327D8">
        <w:rPr>
          <w:rFonts w:eastAsia="Calibri"/>
          <w:lang w:eastAsia="en-US"/>
        </w:rPr>
        <w:t>ne može ići na daljnji postupak vrednovanja</w:t>
      </w:r>
      <w:r w:rsidRPr="00C7499A">
        <w:rPr>
          <w:rFonts w:eastAsia="Calibri"/>
          <w:lang w:eastAsia="en-US"/>
        </w:rPr>
        <w:t xml:space="preserve">. </w:t>
      </w:r>
      <w:r w:rsidR="002D35E8">
        <w:rPr>
          <w:rFonts w:eastAsia="Calibri"/>
          <w:lang w:eastAsia="en-US"/>
        </w:rPr>
        <w:t xml:space="preserve"> </w:t>
      </w:r>
    </w:p>
    <w:p w14:paraId="2E8148C2" w14:textId="23CE167C" w:rsidR="0028388E" w:rsidRPr="0097393F" w:rsidRDefault="002D35E8" w:rsidP="0028388E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Kandidati koji ostvare najmanje 50% ukupnog b</w:t>
      </w:r>
      <w:r w:rsidR="00F41B9A">
        <w:rPr>
          <w:rFonts w:eastAsia="Calibri"/>
          <w:lang w:eastAsia="en-US"/>
        </w:rPr>
        <w:t>r</w:t>
      </w:r>
      <w:r>
        <w:rPr>
          <w:rFonts w:eastAsia="Calibri"/>
          <w:lang w:eastAsia="en-US"/>
        </w:rPr>
        <w:t>oja bodova</w:t>
      </w:r>
      <w:r w:rsidR="008C5866">
        <w:rPr>
          <w:rFonts w:eastAsia="Calibri"/>
          <w:lang w:eastAsia="en-US"/>
        </w:rPr>
        <w:t xml:space="preserve"> ,mogu ostvariti dodatne bodove kako je navedeno u članku 14.</w:t>
      </w:r>
      <w:r w:rsidR="0028388E">
        <w:rPr>
          <w:rFonts w:eastAsia="Calibri"/>
          <w:lang w:eastAsia="en-US"/>
        </w:rPr>
        <w:t xml:space="preserve"> stavka 1.</w:t>
      </w:r>
      <w:r w:rsidR="008C5866">
        <w:rPr>
          <w:rFonts w:eastAsia="Calibri"/>
          <w:lang w:eastAsia="en-US"/>
        </w:rPr>
        <w:t xml:space="preserve"> Pravilnika o načinu i postupku zapošljavanja u Dječjem vrtiću „Sunce“ Zadar od 27.11.2025. godine (KLASA:</w:t>
      </w:r>
      <w:r w:rsidR="0028388E" w:rsidRPr="0028388E">
        <w:rPr>
          <w:rFonts w:cs="Times New Roman"/>
        </w:rPr>
        <w:t xml:space="preserve"> </w:t>
      </w:r>
      <w:r w:rsidR="0097393F">
        <w:rPr>
          <w:rFonts w:cs="Times New Roman"/>
        </w:rPr>
        <w:t>601-05/25-01/03,URBROJ:2198-1-18-04-25-1):</w:t>
      </w:r>
    </w:p>
    <w:p w14:paraId="2525BA99" w14:textId="77777777" w:rsidR="0028388E" w:rsidRDefault="0028388E" w:rsidP="0028388E">
      <w:pPr>
        <w:jc w:val="both"/>
        <w:rPr>
          <w:rFonts w:cs="Times New Roman"/>
        </w:rPr>
      </w:pPr>
      <w:r>
        <w:rPr>
          <w:rFonts w:cs="Times New Roman"/>
        </w:rPr>
        <w:t>„</w:t>
      </w:r>
      <w:r w:rsidRPr="0028388E">
        <w:rPr>
          <w:rFonts w:cs="Times New Roman"/>
        </w:rPr>
        <w:t xml:space="preserve"> </w:t>
      </w:r>
      <w:r>
        <w:rPr>
          <w:rFonts w:cs="Times New Roman"/>
        </w:rPr>
        <w:t>Kandidati za radna mjesta odgojitelja i stručnih suradnika mogu ostvariti dodatne bodove:</w:t>
      </w:r>
    </w:p>
    <w:p w14:paraId="0AEFAC82" w14:textId="6BD9FF58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>- za ostvareno napredovanje u struci: savjetnik 3 boda, mentor 2 boda,</w:t>
      </w:r>
    </w:p>
    <w:p w14:paraId="27B9B20C" w14:textId="353B64CE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lastRenderedPageBreak/>
        <w:t xml:space="preserve"> - za osobne kompetencije stečene na edukacijama, konferencijama, kongresima i savjetovanjima iz područja odgoja i obrazovanja i to najmanje 5 potvrda: 1 bod,</w:t>
      </w:r>
    </w:p>
    <w:p w14:paraId="19F04064" w14:textId="77777777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>- za sudjelovanje u projektima vrtića i projektima fondova Europske unije: najmanje 3 potvrde: 1 bod,</w:t>
      </w:r>
    </w:p>
    <w:p w14:paraId="38E76DF3" w14:textId="77777777" w:rsid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>- za ostvaren uspjeh tijekom studija: za rektorovu ili drugu vrijednu nagradu: 1 bod.</w:t>
      </w:r>
      <w:r>
        <w:rPr>
          <w:rFonts w:cs="Times New Roman"/>
        </w:rPr>
        <w:t>“</w:t>
      </w:r>
    </w:p>
    <w:p w14:paraId="288D15F3" w14:textId="77777777" w:rsidR="0028388E" w:rsidRDefault="0028388E" w:rsidP="0028388E">
      <w:pPr>
        <w:jc w:val="both"/>
        <w:rPr>
          <w:rFonts w:cs="Times New Roman"/>
        </w:rPr>
      </w:pPr>
    </w:p>
    <w:p w14:paraId="0FBCE4FD" w14:textId="222FE2A2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 xml:space="preserve"> Svi dodatni bodovi se ostvaruju zasebno te sudjeluju u ukupnom zbroju bodova.</w:t>
      </w:r>
    </w:p>
    <w:p w14:paraId="5CA989D0" w14:textId="34414819" w:rsidR="0028388E" w:rsidRPr="0028388E" w:rsidRDefault="0028388E" w:rsidP="0028388E">
      <w:pPr>
        <w:jc w:val="both"/>
        <w:rPr>
          <w:rFonts w:cs="Times New Roman"/>
        </w:rPr>
      </w:pPr>
      <w:r w:rsidRPr="0028388E">
        <w:rPr>
          <w:rFonts w:cs="Times New Roman"/>
        </w:rPr>
        <w:t xml:space="preserve">Ukoliko kandidat u natječajnoj prijavi ne dostavi </w:t>
      </w:r>
      <w:r>
        <w:rPr>
          <w:rFonts w:cs="Times New Roman"/>
        </w:rPr>
        <w:t>dokaze za gore navedeno</w:t>
      </w:r>
      <w:r w:rsidR="00F41B9A">
        <w:rPr>
          <w:rFonts w:cs="Times New Roman"/>
        </w:rPr>
        <w:t xml:space="preserve"> </w:t>
      </w:r>
      <w:r>
        <w:rPr>
          <w:rFonts w:cs="Times New Roman"/>
        </w:rPr>
        <w:t>iz članka 14. stavka 1. Pravilnika, ne</w:t>
      </w:r>
      <w:r w:rsidRPr="0028388E">
        <w:rPr>
          <w:rFonts w:cs="Times New Roman"/>
        </w:rPr>
        <w:t xml:space="preserve">će ostvariti bodove. </w:t>
      </w:r>
    </w:p>
    <w:p w14:paraId="65213813" w14:textId="251C82F6" w:rsidR="002D35E8" w:rsidRPr="00C7499A" w:rsidRDefault="002D35E8" w:rsidP="00E85923">
      <w:pPr>
        <w:jc w:val="both"/>
        <w:rPr>
          <w:rFonts w:eastAsia="Calibri"/>
          <w:lang w:eastAsia="en-US"/>
        </w:rPr>
      </w:pPr>
    </w:p>
    <w:p w14:paraId="11398771" w14:textId="6A5831D3" w:rsidR="00E85923" w:rsidRPr="0028388E" w:rsidRDefault="00E85923" w:rsidP="0028388E">
      <w:pPr>
        <w:jc w:val="both"/>
        <w:rPr>
          <w:rFonts w:eastAsia="Calibri"/>
          <w:lang w:eastAsia="en-US"/>
        </w:rPr>
      </w:pPr>
      <w:r w:rsidRPr="00C7499A">
        <w:rPr>
          <w:rFonts w:eastAsia="Calibri"/>
          <w:lang w:eastAsia="en-US"/>
        </w:rPr>
        <w:t xml:space="preserve">Nakon provjere znanja </w:t>
      </w:r>
      <w:r w:rsidR="008C5866">
        <w:rPr>
          <w:rFonts w:eastAsia="Calibri"/>
          <w:lang w:eastAsia="en-US"/>
        </w:rPr>
        <w:t>, te mogućih ostvarenih dodatnih bodova</w:t>
      </w:r>
      <w:r w:rsidRPr="00C7499A">
        <w:rPr>
          <w:rFonts w:eastAsia="Calibri"/>
          <w:lang w:eastAsia="en-US"/>
        </w:rPr>
        <w:t xml:space="preserve">, povjerenstvo za provedbu javnog natječaja utvrđuje konačnu rang listu kandidata prema ukupnom broju ostvarenih bodova </w:t>
      </w:r>
      <w:r w:rsidR="008C5866">
        <w:rPr>
          <w:rFonts w:eastAsia="Calibri"/>
          <w:lang w:eastAsia="en-US"/>
        </w:rPr>
        <w:t>.</w:t>
      </w:r>
    </w:p>
    <w:p w14:paraId="3C546E1E" w14:textId="5039C046" w:rsidR="00924151" w:rsidRDefault="00924151" w:rsidP="0088142E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</w:p>
    <w:p w14:paraId="28B63D63" w14:textId="4B272750" w:rsidR="00792610" w:rsidRPr="00784907" w:rsidRDefault="000A6482" w:rsidP="00784907">
      <w:pPr>
        <w:shd w:val="clear" w:color="auto" w:fill="FFFFFF"/>
        <w:jc w:val="both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4. Pravni i drugi izvori za pripremanje kandidata za </w:t>
      </w:r>
      <w:r w:rsidR="008C5866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usmenu </w:t>
      </w: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provjeru</w:t>
      </w:r>
    </w:p>
    <w:p w14:paraId="12233CA9" w14:textId="05E7A90E" w:rsidR="00464A32" w:rsidRDefault="00464A32" w:rsidP="005C1CAA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5C1CAA">
        <w:rPr>
          <w:bCs/>
          <w:color w:val="021526"/>
          <w:bdr w:val="none" w:sz="0" w:space="0" w:color="auto" w:frame="1"/>
        </w:rPr>
        <w:t>Državni pedagoški standard predškolskog odgoja i naobrazbe (“Narodne novine” br. 63/08</w:t>
      </w:r>
      <w:r w:rsidR="005C1CAA">
        <w:rPr>
          <w:bCs/>
          <w:color w:val="021526"/>
          <w:bdr w:val="none" w:sz="0" w:space="0" w:color="auto" w:frame="1"/>
        </w:rPr>
        <w:t>,</w:t>
      </w:r>
      <w:r w:rsidRPr="005C1CAA">
        <w:rPr>
          <w:bCs/>
          <w:color w:val="021526"/>
          <w:bdr w:val="none" w:sz="0" w:space="0" w:color="auto" w:frame="1"/>
        </w:rPr>
        <w:t xml:space="preserve"> 90/10</w:t>
      </w:r>
      <w:r w:rsidR="005C1CAA">
        <w:rPr>
          <w:bCs/>
          <w:color w:val="021526"/>
          <w:bdr w:val="none" w:sz="0" w:space="0" w:color="auto" w:frame="1"/>
        </w:rPr>
        <w:t xml:space="preserve"> i 57/22</w:t>
      </w:r>
      <w:r w:rsidR="006357DD">
        <w:rPr>
          <w:bCs/>
          <w:color w:val="021526"/>
          <w:bdr w:val="none" w:sz="0" w:space="0" w:color="auto" w:frame="1"/>
        </w:rPr>
        <w:t>)</w:t>
      </w:r>
    </w:p>
    <w:p w14:paraId="234D2739" w14:textId="77777777" w:rsidR="006357DD" w:rsidRPr="006357DD" w:rsidRDefault="006357DD" w:rsidP="006357DD">
      <w:pPr>
        <w:pStyle w:val="ListParagraph"/>
        <w:shd w:val="clear" w:color="auto" w:fill="FFFFFF"/>
        <w:jc w:val="both"/>
        <w:textAlignment w:val="baseline"/>
        <w:rPr>
          <w:bCs/>
          <w:color w:val="021526"/>
          <w:sz w:val="10"/>
          <w:szCs w:val="10"/>
          <w:bdr w:val="none" w:sz="0" w:space="0" w:color="auto" w:frame="1"/>
        </w:rPr>
      </w:pPr>
    </w:p>
    <w:p w14:paraId="6CDACD06" w14:textId="30565AA2" w:rsidR="00464A32" w:rsidRDefault="00464A32" w:rsidP="005C1CAA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5C1CAA">
        <w:rPr>
          <w:bCs/>
          <w:color w:val="021526"/>
          <w:bdr w:val="none" w:sz="0" w:space="0" w:color="auto" w:frame="1"/>
        </w:rPr>
        <w:t> Zakon o predškolskom odgoju i ob</w:t>
      </w:r>
      <w:r w:rsidR="00784907">
        <w:rPr>
          <w:bCs/>
          <w:color w:val="021526"/>
          <w:bdr w:val="none" w:sz="0" w:space="0" w:color="auto" w:frame="1"/>
        </w:rPr>
        <w:t xml:space="preserve">razovanju </w:t>
      </w:r>
      <w:r w:rsidR="0027069F">
        <w:t>obrazovanju (Narodne novine br. 10/97, 107/07, 94/13, 98/19, 57/22, 101/23,145/23,</w:t>
      </w:r>
      <w:r w:rsidR="0027069F">
        <w:rPr>
          <w:bCs/>
        </w:rPr>
        <w:t>145/24, 146/25 i 22/26 )</w:t>
      </w:r>
      <w:r w:rsidR="0027069F">
        <w:t xml:space="preserve">, </w:t>
      </w:r>
    </w:p>
    <w:p w14:paraId="6382B206" w14:textId="77777777" w:rsidR="006357DD" w:rsidRPr="006357DD" w:rsidRDefault="006357DD" w:rsidP="006357DD">
      <w:pPr>
        <w:pStyle w:val="ListParagraph"/>
        <w:shd w:val="clear" w:color="auto" w:fill="FFFFFF"/>
        <w:jc w:val="both"/>
        <w:textAlignment w:val="baseline"/>
        <w:rPr>
          <w:bCs/>
          <w:color w:val="021526"/>
          <w:sz w:val="10"/>
          <w:szCs w:val="10"/>
          <w:bdr w:val="none" w:sz="0" w:space="0" w:color="auto" w:frame="1"/>
        </w:rPr>
      </w:pPr>
    </w:p>
    <w:p w14:paraId="16F6F327" w14:textId="77777777" w:rsidR="00BF069E" w:rsidRDefault="00464A32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5C1CAA">
        <w:rPr>
          <w:bCs/>
          <w:color w:val="021526"/>
          <w:bdr w:val="none" w:sz="0" w:space="0" w:color="auto" w:frame="1"/>
        </w:rPr>
        <w:t xml:space="preserve">Nacionalni kurikulum za rani i predškolski odgoj i obrazovanje </w:t>
      </w:r>
      <w:r w:rsidR="005C1CAA" w:rsidRPr="008F0902">
        <w:rPr>
          <w:bCs/>
          <w:color w:val="021526"/>
          <w:bdr w:val="none" w:sz="0" w:space="0" w:color="auto" w:frame="1"/>
        </w:rPr>
        <w:t>(“Narodne novine” br. </w:t>
      </w:r>
      <w:r w:rsidR="005C1CAA">
        <w:rPr>
          <w:bCs/>
          <w:color w:val="021526"/>
          <w:bdr w:val="none" w:sz="0" w:space="0" w:color="auto" w:frame="1"/>
        </w:rPr>
        <w:t>05/15 i 57/22</w:t>
      </w:r>
      <w:r w:rsidR="006357DD">
        <w:rPr>
          <w:bCs/>
          <w:color w:val="021526"/>
          <w:bdr w:val="none" w:sz="0" w:space="0" w:color="auto" w:frame="1"/>
        </w:rPr>
        <w:t>)</w:t>
      </w:r>
    </w:p>
    <w:p w14:paraId="1ADAE621" w14:textId="77777777" w:rsidR="00BF069E" w:rsidRPr="00BF069E" w:rsidRDefault="00BF069E" w:rsidP="00BF069E">
      <w:pPr>
        <w:pStyle w:val="ListParagraph"/>
        <w:rPr>
          <w:bCs/>
          <w:color w:val="021526"/>
          <w:bdr w:val="none" w:sz="0" w:space="0" w:color="auto" w:frame="1"/>
        </w:rPr>
      </w:pPr>
    </w:p>
    <w:p w14:paraId="7E6D49B4" w14:textId="77777777" w:rsidR="00BF069E" w:rsidRPr="00BF069E" w:rsidRDefault="00464A32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rPr>
          <w:bCs/>
          <w:color w:val="021526"/>
          <w:bdr w:val="none" w:sz="0" w:space="0" w:color="auto" w:frame="1"/>
        </w:rPr>
        <w:t>Pravilnik o obrascima i sadržaju pedagoške dokumentacije i evidencije o djeci u dječj</w:t>
      </w:r>
      <w:r w:rsidR="00784907" w:rsidRPr="00BF069E">
        <w:rPr>
          <w:bCs/>
          <w:color w:val="021526"/>
          <w:bdr w:val="none" w:sz="0" w:space="0" w:color="auto" w:frame="1"/>
        </w:rPr>
        <w:t>em vrtiću („Narodne novine“ br.</w:t>
      </w:r>
      <w:r w:rsidRPr="00BF069E">
        <w:rPr>
          <w:bCs/>
          <w:color w:val="021526"/>
          <w:bdr w:val="none" w:sz="0" w:space="0" w:color="auto" w:frame="1"/>
        </w:rPr>
        <w:t xml:space="preserve"> 83/01)</w:t>
      </w:r>
      <w:r w:rsidR="00BF069E" w:rsidRPr="00BF069E">
        <w:t xml:space="preserve"> </w:t>
      </w:r>
    </w:p>
    <w:p w14:paraId="41B16771" w14:textId="77777777" w:rsidR="00BF069E" w:rsidRDefault="00BF069E" w:rsidP="00BF069E">
      <w:pPr>
        <w:pStyle w:val="ListParagraph"/>
      </w:pPr>
    </w:p>
    <w:p w14:paraId="0194113E" w14:textId="2F377AC3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Slunjski, E. (2011) Kurikulum ranog odgoja. Zagreb: Školska knjiga</w:t>
      </w:r>
    </w:p>
    <w:p w14:paraId="286615CC" w14:textId="77777777" w:rsidR="00BF069E" w:rsidRDefault="00BF069E" w:rsidP="00BF069E">
      <w:pPr>
        <w:pStyle w:val="ListParagraph"/>
      </w:pPr>
    </w:p>
    <w:p w14:paraId="7C2CE7E2" w14:textId="77777777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Zrilić, S. (2011) Djeca s posebnim potrebama u vrtiću i nižim razredima osnovne škole - priručnik za roditelje, odgojitelje i učitelje. Zadar: Sveučilište u Zadru</w:t>
      </w:r>
    </w:p>
    <w:p w14:paraId="61C8B166" w14:textId="77777777" w:rsidR="00BF069E" w:rsidRDefault="00BF069E" w:rsidP="00BF069E">
      <w:pPr>
        <w:pStyle w:val="ListParagraph"/>
      </w:pPr>
    </w:p>
    <w:p w14:paraId="6297655A" w14:textId="77777777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Starc, B. i sur. (2004) Osobine i psihološki uvjeti razvoja djeteta predškolske dobi. Zagreb:Golden Marketing</w:t>
      </w:r>
    </w:p>
    <w:p w14:paraId="65180B81" w14:textId="77777777" w:rsidR="00BF069E" w:rsidRDefault="00BF069E" w:rsidP="00BF069E">
      <w:pPr>
        <w:pStyle w:val="ListParagraph"/>
      </w:pPr>
    </w:p>
    <w:p w14:paraId="751EF793" w14:textId="69B51299" w:rsidR="00BF069E" w:rsidRPr="00BF069E" w:rsidRDefault="00BF069E" w:rsidP="00BF069E">
      <w:pPr>
        <w:pStyle w:val="ListParagraph"/>
        <w:numPr>
          <w:ilvl w:val="0"/>
          <w:numId w:val="20"/>
        </w:num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  <w:r w:rsidRPr="00BF069E">
        <w:t>Apel, K., Mastersow J. J. (2004) Jezik i govor - od rođenja do 6. godine. Lekenik : Ostvarenje d.o.o.</w:t>
      </w:r>
    </w:p>
    <w:p w14:paraId="400CBBC9" w14:textId="77777777" w:rsidR="00BF069E" w:rsidRDefault="00BF069E" w:rsidP="00BF069E">
      <w:pPr>
        <w:rPr>
          <w:rFonts w:ascii="Georgia" w:eastAsia="Times New Roman" w:hAnsi="Georgia"/>
          <w:color w:val="0C343D"/>
        </w:rPr>
      </w:pPr>
    </w:p>
    <w:p w14:paraId="713F7D7D" w14:textId="438CF1C0" w:rsidR="00464A32" w:rsidRDefault="00464A32" w:rsidP="0027069F">
      <w:pPr>
        <w:pStyle w:val="ListParagraph"/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</w:p>
    <w:p w14:paraId="5209BE06" w14:textId="464C0298" w:rsidR="006357DD" w:rsidRPr="006357DD" w:rsidRDefault="006357DD" w:rsidP="006357DD">
      <w:pPr>
        <w:shd w:val="clear" w:color="auto" w:fill="FFFFFF"/>
        <w:jc w:val="both"/>
        <w:textAlignment w:val="baseline"/>
        <w:rPr>
          <w:bCs/>
          <w:color w:val="021526"/>
          <w:sz w:val="10"/>
          <w:szCs w:val="10"/>
          <w:bdr w:val="none" w:sz="0" w:space="0" w:color="auto" w:frame="1"/>
        </w:rPr>
      </w:pPr>
    </w:p>
    <w:p w14:paraId="34FB8F62" w14:textId="77777777" w:rsidR="007255BA" w:rsidRPr="00464A32" w:rsidRDefault="007255BA" w:rsidP="005C1CAA">
      <w:pPr>
        <w:ind w:left="720"/>
        <w:textAlignment w:val="baseline"/>
        <w:rPr>
          <w:rFonts w:ascii="Helvetica" w:eastAsia="Times New Roman" w:hAnsi="Helvetica" w:cs="Helvetica"/>
          <w:color w:val="444E5B"/>
        </w:rPr>
      </w:pPr>
    </w:p>
    <w:p w14:paraId="0D793E0B" w14:textId="0BFD296A" w:rsidR="008F0902" w:rsidRPr="006357DD" w:rsidRDefault="008F0902" w:rsidP="006357DD">
      <w:pPr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</w:p>
    <w:p w14:paraId="71D6D107" w14:textId="12943424" w:rsidR="00EC6AD7" w:rsidRPr="00CC6539" w:rsidRDefault="000A6482" w:rsidP="0088142E">
      <w:pPr>
        <w:shd w:val="clear" w:color="auto" w:fill="FFFFFF"/>
        <w:jc w:val="both"/>
        <w:textAlignment w:val="baseline"/>
        <w:rPr>
          <w:rFonts w:cs="Times New Roman"/>
        </w:rPr>
      </w:pP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                                                  </w:t>
      </w:r>
      <w:r w:rsidR="00022FCB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</w:t>
      </w:r>
      <w:r w:rsidRPr="00CC6539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</w:t>
      </w:r>
      <w:r w:rsidR="00022FCB">
        <w:rPr>
          <w:rFonts w:eastAsia="Times New Roman" w:cs="Times New Roman"/>
          <w:b/>
          <w:bCs/>
          <w:color w:val="021526"/>
          <w:bdr w:val="none" w:sz="0" w:space="0" w:color="auto" w:frame="1"/>
        </w:rPr>
        <w:t>DJEČJI VRTIĆ „</w:t>
      </w:r>
      <w:r w:rsidR="008C5866">
        <w:rPr>
          <w:rFonts w:eastAsia="Times New Roman" w:cs="Times New Roman"/>
          <w:b/>
          <w:bCs/>
          <w:color w:val="021526"/>
          <w:bdr w:val="none" w:sz="0" w:space="0" w:color="auto" w:frame="1"/>
        </w:rPr>
        <w:t>SUNCE</w:t>
      </w:r>
      <w:r w:rsidR="00022FCB">
        <w:rPr>
          <w:rFonts w:eastAsia="Times New Roman" w:cs="Times New Roman"/>
          <w:b/>
          <w:bCs/>
          <w:color w:val="021526"/>
          <w:bdr w:val="none" w:sz="0" w:space="0" w:color="auto" w:frame="1"/>
        </w:rPr>
        <w:t>“ ZADAR</w:t>
      </w:r>
    </w:p>
    <w:sectPr w:rsidR="00EC6AD7" w:rsidRPr="00CC6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032DB"/>
    <w:multiLevelType w:val="hybridMultilevel"/>
    <w:tmpl w:val="59C69AAA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13B19"/>
    <w:multiLevelType w:val="multilevel"/>
    <w:tmpl w:val="EC64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E55FB"/>
    <w:multiLevelType w:val="multilevel"/>
    <w:tmpl w:val="76EE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A353B"/>
    <w:multiLevelType w:val="hybridMultilevel"/>
    <w:tmpl w:val="B5945DC6"/>
    <w:lvl w:ilvl="0" w:tplc="A4C6C8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93951"/>
    <w:multiLevelType w:val="multilevel"/>
    <w:tmpl w:val="465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0059"/>
    <w:multiLevelType w:val="multilevel"/>
    <w:tmpl w:val="0E04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95C28"/>
    <w:multiLevelType w:val="multilevel"/>
    <w:tmpl w:val="6868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C6B8B"/>
    <w:multiLevelType w:val="multilevel"/>
    <w:tmpl w:val="0D7A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604BEC"/>
    <w:multiLevelType w:val="multilevel"/>
    <w:tmpl w:val="B1D8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B2476F"/>
    <w:multiLevelType w:val="multilevel"/>
    <w:tmpl w:val="77F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257766"/>
    <w:multiLevelType w:val="hybridMultilevel"/>
    <w:tmpl w:val="B448D5B6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75CD1"/>
    <w:multiLevelType w:val="multilevel"/>
    <w:tmpl w:val="23DC2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AF0412"/>
    <w:multiLevelType w:val="multilevel"/>
    <w:tmpl w:val="B526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645AE"/>
    <w:multiLevelType w:val="multilevel"/>
    <w:tmpl w:val="B788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2D754D"/>
    <w:multiLevelType w:val="multilevel"/>
    <w:tmpl w:val="A724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6C19A0"/>
    <w:multiLevelType w:val="multilevel"/>
    <w:tmpl w:val="8970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1157C9"/>
    <w:multiLevelType w:val="multilevel"/>
    <w:tmpl w:val="297C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F90005"/>
    <w:multiLevelType w:val="multilevel"/>
    <w:tmpl w:val="FC10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BE7A48"/>
    <w:multiLevelType w:val="multilevel"/>
    <w:tmpl w:val="C9CE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976644"/>
    <w:multiLevelType w:val="multilevel"/>
    <w:tmpl w:val="01BCEE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7E2F20CD"/>
    <w:multiLevelType w:val="multilevel"/>
    <w:tmpl w:val="464E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105FB9"/>
    <w:multiLevelType w:val="multilevel"/>
    <w:tmpl w:val="210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577590">
    <w:abstractNumId w:val="6"/>
  </w:num>
  <w:num w:numId="2" w16cid:durableId="1973636637">
    <w:abstractNumId w:val="6"/>
  </w:num>
  <w:num w:numId="3" w16cid:durableId="560561353">
    <w:abstractNumId w:val="18"/>
  </w:num>
  <w:num w:numId="4" w16cid:durableId="160314224">
    <w:abstractNumId w:val="14"/>
  </w:num>
  <w:num w:numId="5" w16cid:durableId="2097901593">
    <w:abstractNumId w:val="13"/>
  </w:num>
  <w:num w:numId="6" w16cid:durableId="1184901647">
    <w:abstractNumId w:val="22"/>
  </w:num>
  <w:num w:numId="7" w16cid:durableId="936475504">
    <w:abstractNumId w:val="19"/>
  </w:num>
  <w:num w:numId="8" w16cid:durableId="914241888">
    <w:abstractNumId w:val="8"/>
  </w:num>
  <w:num w:numId="9" w16cid:durableId="312637184">
    <w:abstractNumId w:val="16"/>
  </w:num>
  <w:num w:numId="10" w16cid:durableId="2118983082">
    <w:abstractNumId w:val="17"/>
  </w:num>
  <w:num w:numId="11" w16cid:durableId="43415009">
    <w:abstractNumId w:val="15"/>
  </w:num>
  <w:num w:numId="12" w16cid:durableId="934551728">
    <w:abstractNumId w:val="9"/>
  </w:num>
  <w:num w:numId="13" w16cid:durableId="1676107853">
    <w:abstractNumId w:val="7"/>
  </w:num>
  <w:num w:numId="14" w16cid:durableId="544947865">
    <w:abstractNumId w:val="4"/>
  </w:num>
  <w:num w:numId="15" w16cid:durableId="2050379436">
    <w:abstractNumId w:val="2"/>
  </w:num>
  <w:num w:numId="16" w16cid:durableId="820119816">
    <w:abstractNumId w:val="10"/>
  </w:num>
  <w:num w:numId="17" w16cid:durableId="465634032">
    <w:abstractNumId w:val="5"/>
  </w:num>
  <w:num w:numId="18" w16cid:durableId="104811669">
    <w:abstractNumId w:val="1"/>
  </w:num>
  <w:num w:numId="19" w16cid:durableId="583270510">
    <w:abstractNumId w:val="21"/>
  </w:num>
  <w:num w:numId="20" w16cid:durableId="513303200">
    <w:abstractNumId w:val="3"/>
  </w:num>
  <w:num w:numId="21" w16cid:durableId="930504421">
    <w:abstractNumId w:val="11"/>
  </w:num>
  <w:num w:numId="22" w16cid:durableId="2131242750">
    <w:abstractNumId w:val="0"/>
  </w:num>
  <w:num w:numId="23" w16cid:durableId="1169560481">
    <w:abstractNumId w:val="12"/>
  </w:num>
  <w:num w:numId="24" w16cid:durableId="6279329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82"/>
    <w:rsid w:val="000061D7"/>
    <w:rsid w:val="00022FCB"/>
    <w:rsid w:val="00035390"/>
    <w:rsid w:val="0008464B"/>
    <w:rsid w:val="000A3327"/>
    <w:rsid w:val="000A6482"/>
    <w:rsid w:val="000D78E7"/>
    <w:rsid w:val="001231C9"/>
    <w:rsid w:val="00152B9C"/>
    <w:rsid w:val="0015742F"/>
    <w:rsid w:val="00170828"/>
    <w:rsid w:val="001E0D0D"/>
    <w:rsid w:val="001E10AB"/>
    <w:rsid w:val="0020350E"/>
    <w:rsid w:val="00220D0D"/>
    <w:rsid w:val="00243CAB"/>
    <w:rsid w:val="00254A56"/>
    <w:rsid w:val="0027069F"/>
    <w:rsid w:val="0028388E"/>
    <w:rsid w:val="00285042"/>
    <w:rsid w:val="002C0357"/>
    <w:rsid w:val="002D35E8"/>
    <w:rsid w:val="002E27CE"/>
    <w:rsid w:val="00343731"/>
    <w:rsid w:val="00343D1C"/>
    <w:rsid w:val="003A6DA6"/>
    <w:rsid w:val="0040037F"/>
    <w:rsid w:val="00420199"/>
    <w:rsid w:val="00427EC9"/>
    <w:rsid w:val="00464A32"/>
    <w:rsid w:val="00490098"/>
    <w:rsid w:val="00536A26"/>
    <w:rsid w:val="00560452"/>
    <w:rsid w:val="00560C08"/>
    <w:rsid w:val="005A674D"/>
    <w:rsid w:val="005C04CD"/>
    <w:rsid w:val="005C1CAA"/>
    <w:rsid w:val="005F6EC9"/>
    <w:rsid w:val="006357DD"/>
    <w:rsid w:val="00636697"/>
    <w:rsid w:val="00665EB2"/>
    <w:rsid w:val="006C5C83"/>
    <w:rsid w:val="00714C50"/>
    <w:rsid w:val="007253FC"/>
    <w:rsid w:val="007255BA"/>
    <w:rsid w:val="00731455"/>
    <w:rsid w:val="00784907"/>
    <w:rsid w:val="00792610"/>
    <w:rsid w:val="007E5265"/>
    <w:rsid w:val="0088142E"/>
    <w:rsid w:val="00897D13"/>
    <w:rsid w:val="008B30C9"/>
    <w:rsid w:val="008B7677"/>
    <w:rsid w:val="008C5866"/>
    <w:rsid w:val="008F0902"/>
    <w:rsid w:val="00924151"/>
    <w:rsid w:val="0092422A"/>
    <w:rsid w:val="00936024"/>
    <w:rsid w:val="0097393F"/>
    <w:rsid w:val="009A2DC5"/>
    <w:rsid w:val="00A2134A"/>
    <w:rsid w:val="00A360A0"/>
    <w:rsid w:val="00A93764"/>
    <w:rsid w:val="00AA3041"/>
    <w:rsid w:val="00B605DA"/>
    <w:rsid w:val="00B718A9"/>
    <w:rsid w:val="00B959D3"/>
    <w:rsid w:val="00BE18BE"/>
    <w:rsid w:val="00BE2295"/>
    <w:rsid w:val="00BF069E"/>
    <w:rsid w:val="00C52D76"/>
    <w:rsid w:val="00C55D1A"/>
    <w:rsid w:val="00C9253A"/>
    <w:rsid w:val="00CB2426"/>
    <w:rsid w:val="00CC5594"/>
    <w:rsid w:val="00CC6539"/>
    <w:rsid w:val="00CD42CC"/>
    <w:rsid w:val="00CF77A1"/>
    <w:rsid w:val="00D34248"/>
    <w:rsid w:val="00D903EC"/>
    <w:rsid w:val="00E327D8"/>
    <w:rsid w:val="00E85923"/>
    <w:rsid w:val="00E92341"/>
    <w:rsid w:val="00EB6680"/>
    <w:rsid w:val="00EC6AD7"/>
    <w:rsid w:val="00ED12FC"/>
    <w:rsid w:val="00F41B9A"/>
    <w:rsid w:val="00F424EF"/>
    <w:rsid w:val="00F5670D"/>
    <w:rsid w:val="00F745C4"/>
    <w:rsid w:val="00F80344"/>
    <w:rsid w:val="00FE433F"/>
    <w:rsid w:val="00FE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BB79F"/>
  <w15:chartTrackingRefBased/>
  <w15:docId w15:val="{F256E1B9-6FFF-454D-BEF2-C529EF66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327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character" w:customStyle="1" w:styleId="day">
    <w:name w:val="day"/>
    <w:basedOn w:val="DefaultParagraphFont"/>
    <w:rsid w:val="000A6482"/>
  </w:style>
  <w:style w:type="character" w:customStyle="1" w:styleId="month">
    <w:name w:val="month"/>
    <w:basedOn w:val="DefaultParagraphFont"/>
    <w:rsid w:val="000A6482"/>
  </w:style>
  <w:style w:type="character" w:customStyle="1" w:styleId="year">
    <w:name w:val="year"/>
    <w:basedOn w:val="DefaultParagraphFont"/>
    <w:rsid w:val="000A6482"/>
  </w:style>
  <w:style w:type="character" w:styleId="Hyperlink">
    <w:name w:val="Hyperlink"/>
    <w:basedOn w:val="DefaultParagraphFont"/>
    <w:uiPriority w:val="99"/>
    <w:unhideWhenUsed/>
    <w:rsid w:val="000A648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A6482"/>
    <w:pPr>
      <w:spacing w:before="100" w:beforeAutospacing="1" w:after="100" w:afterAutospacing="1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6E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EC9"/>
    <w:rPr>
      <w:rFonts w:ascii="Segoe UI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2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1198">
                  <w:marLeft w:val="0"/>
                  <w:marRight w:val="0"/>
                  <w:marTop w:val="0"/>
                  <w:marBottom w:val="0"/>
                  <w:divBdr>
                    <w:top w:val="single" w:sz="6" w:space="2" w:color="D5D9DD"/>
                    <w:left w:val="single" w:sz="6" w:space="4" w:color="D5D9DD"/>
                    <w:bottom w:val="single" w:sz="6" w:space="2" w:color="D5D9DD"/>
                    <w:right w:val="single" w:sz="6" w:space="4" w:color="D5D9DD"/>
                  </w:divBdr>
                </w:div>
              </w:divsChild>
            </w:div>
          </w:divsChild>
        </w:div>
        <w:div w:id="261303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52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10845">
                  <w:marLeft w:val="300"/>
                  <w:marRight w:val="0"/>
                  <w:marTop w:val="0"/>
                  <w:marBottom w:val="300"/>
                  <w:divBdr>
                    <w:top w:val="single" w:sz="6" w:space="0" w:color="DEE0E2"/>
                    <w:left w:val="single" w:sz="6" w:space="0" w:color="DEE0E2"/>
                    <w:bottom w:val="single" w:sz="6" w:space="11" w:color="DEE0E2"/>
                    <w:right w:val="single" w:sz="6" w:space="0" w:color="DEE0E2"/>
                  </w:divBdr>
                  <w:divsChild>
                    <w:div w:id="5986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1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1162</Words>
  <Characters>6627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2</cp:revision>
  <cp:lastPrinted>2025-12-15T08:09:00Z</cp:lastPrinted>
  <dcterms:created xsi:type="dcterms:W3CDTF">2026-09-23T08:37:00Z</dcterms:created>
  <dcterms:modified xsi:type="dcterms:W3CDTF">2026-09-23T08:37:00Z</dcterms:modified>
</cp:coreProperties>
</file>