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3CFB" w14:textId="77777777" w:rsidR="0075246A" w:rsidRDefault="0075246A">
      <w:pPr>
        <w:rPr>
          <w:rFonts w:ascii="Arial" w:hAnsi="Arial" w:cs="Arial"/>
          <w:b/>
          <w:bCs/>
        </w:rPr>
      </w:pPr>
    </w:p>
    <w:p w14:paraId="69696BA2" w14:textId="77777777" w:rsidR="0075246A" w:rsidRPr="00AF3F21" w:rsidRDefault="00000000">
      <w:pPr>
        <w:rPr>
          <w:rFonts w:ascii="Arial" w:hAnsi="Arial" w:cs="Arial"/>
          <w:b/>
          <w:bCs/>
          <w:sz w:val="20"/>
          <w:szCs w:val="20"/>
        </w:rPr>
      </w:pPr>
      <w:r w:rsidRPr="00AF3F21">
        <w:rPr>
          <w:rFonts w:ascii="Arial" w:hAnsi="Arial" w:cs="Arial"/>
          <w:b/>
          <w:bCs/>
          <w:sz w:val="20"/>
          <w:szCs w:val="20"/>
        </w:rPr>
        <w:t>DJEČJI VRTIĆ „SUNCE“</w:t>
      </w:r>
    </w:p>
    <w:p w14:paraId="0C5308D6" w14:textId="77777777" w:rsidR="0075246A" w:rsidRPr="00AF3F21" w:rsidRDefault="00000000">
      <w:pPr>
        <w:rPr>
          <w:rFonts w:ascii="Arial" w:hAnsi="Arial" w:cs="Arial"/>
          <w:b/>
          <w:bCs/>
          <w:sz w:val="20"/>
          <w:szCs w:val="20"/>
        </w:rPr>
      </w:pPr>
      <w:r w:rsidRPr="00AF3F21">
        <w:rPr>
          <w:rFonts w:ascii="Arial" w:hAnsi="Arial" w:cs="Arial"/>
          <w:b/>
          <w:bCs/>
          <w:sz w:val="20"/>
          <w:szCs w:val="20"/>
        </w:rPr>
        <w:t>ZADAR , VESLAČKA 1</w:t>
      </w:r>
    </w:p>
    <w:p w14:paraId="6886AB31" w14:textId="0AAB3B22" w:rsidR="0075246A" w:rsidRPr="00AF3F21" w:rsidRDefault="00000000">
      <w:pPr>
        <w:rPr>
          <w:rFonts w:ascii="Arial" w:hAnsi="Arial" w:cs="Arial"/>
          <w:b/>
          <w:bCs/>
          <w:i/>
          <w:iCs/>
          <w:sz w:val="20"/>
          <w:szCs w:val="20"/>
        </w:rPr>
      </w:pPr>
      <w:r w:rsidRPr="00AF3F21">
        <w:rPr>
          <w:rFonts w:ascii="Arial" w:hAnsi="Arial" w:cs="Arial"/>
          <w:b/>
          <w:bCs/>
          <w:i/>
          <w:iCs/>
          <w:sz w:val="20"/>
          <w:szCs w:val="20"/>
        </w:rPr>
        <w:t>KLASA: 112-06/25-01/</w:t>
      </w:r>
      <w:r w:rsidR="006A5A61">
        <w:rPr>
          <w:rFonts w:ascii="Arial" w:hAnsi="Arial" w:cs="Arial"/>
          <w:b/>
          <w:bCs/>
          <w:i/>
          <w:iCs/>
          <w:sz w:val="20"/>
          <w:szCs w:val="20"/>
        </w:rPr>
        <w:t>05</w:t>
      </w:r>
    </w:p>
    <w:p w14:paraId="11627283" w14:textId="77777777" w:rsidR="0075246A" w:rsidRPr="00AF3F21" w:rsidRDefault="00000000">
      <w:pPr>
        <w:rPr>
          <w:rFonts w:ascii="Arial" w:hAnsi="Arial" w:cs="Arial"/>
          <w:b/>
          <w:bCs/>
          <w:i/>
          <w:iCs/>
          <w:sz w:val="20"/>
          <w:szCs w:val="20"/>
        </w:rPr>
      </w:pPr>
      <w:r w:rsidRPr="00AF3F21">
        <w:rPr>
          <w:rFonts w:ascii="Arial" w:hAnsi="Arial" w:cs="Arial"/>
          <w:b/>
          <w:bCs/>
          <w:i/>
          <w:iCs/>
          <w:sz w:val="20"/>
          <w:szCs w:val="20"/>
        </w:rPr>
        <w:t>URBROJ: 2198-1-18-25-04</w:t>
      </w:r>
    </w:p>
    <w:p w14:paraId="08CFBACC" w14:textId="30BC4A05" w:rsidR="0075246A" w:rsidRPr="00AF3F21" w:rsidRDefault="00000000">
      <w:pPr>
        <w:rPr>
          <w:rFonts w:ascii="Arial" w:hAnsi="Arial" w:cs="Arial"/>
          <w:b/>
          <w:bCs/>
          <w:i/>
          <w:iCs/>
          <w:sz w:val="20"/>
          <w:szCs w:val="20"/>
        </w:rPr>
      </w:pPr>
      <w:r w:rsidRPr="00AF3F21">
        <w:rPr>
          <w:rFonts w:ascii="Arial" w:hAnsi="Arial" w:cs="Arial"/>
          <w:b/>
          <w:bCs/>
          <w:i/>
          <w:iCs/>
          <w:sz w:val="20"/>
          <w:szCs w:val="20"/>
        </w:rPr>
        <w:t>Zadar,</w:t>
      </w:r>
      <w:r w:rsidR="006E37C0" w:rsidRPr="00AF3F21">
        <w:rPr>
          <w:rFonts w:ascii="Arial" w:hAnsi="Arial" w:cs="Arial"/>
          <w:b/>
          <w:bCs/>
          <w:i/>
          <w:iCs/>
          <w:sz w:val="20"/>
          <w:szCs w:val="20"/>
        </w:rPr>
        <w:t>28.08.2025.</w:t>
      </w:r>
    </w:p>
    <w:p w14:paraId="243DE839" w14:textId="77777777" w:rsidR="0075246A" w:rsidRPr="00AF3F21" w:rsidRDefault="0075246A">
      <w:pPr>
        <w:rPr>
          <w:rFonts w:ascii="Arial" w:hAnsi="Arial" w:cs="Arial"/>
          <w:sz w:val="20"/>
          <w:szCs w:val="20"/>
        </w:rPr>
      </w:pPr>
    </w:p>
    <w:p w14:paraId="76028A73" w14:textId="77777777" w:rsidR="0075246A" w:rsidRPr="00AF3F21" w:rsidRDefault="00000000">
      <w:pPr>
        <w:rPr>
          <w:rFonts w:ascii="Arial" w:eastAsia="Calibri" w:hAnsi="Arial" w:cs="Arial"/>
          <w:sz w:val="20"/>
          <w:szCs w:val="20"/>
        </w:rPr>
      </w:pPr>
      <w:r w:rsidRPr="00AF3F21">
        <w:rPr>
          <w:rFonts w:ascii="Arial" w:hAnsi="Arial" w:cs="Arial"/>
          <w:sz w:val="20"/>
          <w:szCs w:val="20"/>
        </w:rPr>
        <w:t xml:space="preserve">           Na temelju Odluke Upravnog vijeća Dječjeg vrtića „Sunce“  članka 26. točke 2.  i  3. Zakona o predškolskom odgoju i obrazovanju (NN 10/97, 107/07 ,94/13 ,98/19, 57/22 i 101/23, u daljnjem tekstu: Zakona) raspisuje se</w:t>
      </w:r>
    </w:p>
    <w:p w14:paraId="5A866360" w14:textId="77777777" w:rsidR="0075246A" w:rsidRPr="00AF3F21" w:rsidRDefault="0075246A">
      <w:pPr>
        <w:spacing w:after="0" w:line="240" w:lineRule="auto"/>
        <w:jc w:val="both"/>
        <w:rPr>
          <w:rFonts w:ascii="Arial" w:eastAsia="Times New Roman" w:hAnsi="Arial" w:cs="Arial"/>
          <w:bCs/>
          <w:sz w:val="20"/>
          <w:szCs w:val="20"/>
        </w:rPr>
      </w:pPr>
    </w:p>
    <w:p w14:paraId="709F2E9E" w14:textId="77777777" w:rsidR="0075246A" w:rsidRPr="00AF3F21" w:rsidRDefault="00000000">
      <w:pPr>
        <w:spacing w:after="0" w:line="240" w:lineRule="auto"/>
        <w:jc w:val="center"/>
        <w:rPr>
          <w:rFonts w:ascii="Arial" w:eastAsia="Times New Roman" w:hAnsi="Arial" w:cs="Arial"/>
          <w:b/>
          <w:sz w:val="20"/>
          <w:szCs w:val="20"/>
        </w:rPr>
      </w:pPr>
      <w:r w:rsidRPr="00AF3F21">
        <w:rPr>
          <w:rFonts w:ascii="Arial" w:eastAsia="Times New Roman" w:hAnsi="Arial" w:cs="Arial"/>
          <w:b/>
          <w:sz w:val="20"/>
          <w:szCs w:val="20"/>
        </w:rPr>
        <w:t>NATJEČAJ</w:t>
      </w:r>
    </w:p>
    <w:p w14:paraId="25CC4DF3" w14:textId="77777777" w:rsidR="0075246A" w:rsidRPr="00AF3F21" w:rsidRDefault="00000000">
      <w:pPr>
        <w:spacing w:after="0" w:line="240" w:lineRule="auto"/>
        <w:jc w:val="center"/>
        <w:rPr>
          <w:rFonts w:ascii="Arial" w:eastAsia="Times New Roman" w:hAnsi="Arial" w:cs="Arial"/>
          <w:sz w:val="20"/>
          <w:szCs w:val="20"/>
        </w:rPr>
      </w:pPr>
      <w:r w:rsidRPr="00AF3F21">
        <w:rPr>
          <w:rFonts w:ascii="Arial" w:eastAsia="Times New Roman" w:hAnsi="Arial" w:cs="Arial"/>
          <w:b/>
          <w:sz w:val="20"/>
          <w:szCs w:val="20"/>
        </w:rPr>
        <w:t>za zasnivanje radnog odnosa</w:t>
      </w:r>
    </w:p>
    <w:p w14:paraId="29D72225" w14:textId="77777777" w:rsidR="0075246A" w:rsidRPr="00AF3F21" w:rsidRDefault="0075246A">
      <w:pPr>
        <w:spacing w:after="0" w:line="240" w:lineRule="auto"/>
        <w:jc w:val="both"/>
        <w:rPr>
          <w:rFonts w:ascii="Arial" w:eastAsia="Times New Roman" w:hAnsi="Arial" w:cs="Arial"/>
          <w:b/>
          <w:sz w:val="20"/>
          <w:szCs w:val="20"/>
        </w:rPr>
      </w:pPr>
    </w:p>
    <w:p w14:paraId="3D45A821" w14:textId="77777777" w:rsidR="0075246A" w:rsidRPr="00AF3F21" w:rsidRDefault="00000000">
      <w:pPr>
        <w:spacing w:after="0" w:line="240" w:lineRule="auto"/>
        <w:jc w:val="both"/>
        <w:rPr>
          <w:rFonts w:ascii="Arial" w:eastAsia="Times New Roman" w:hAnsi="Arial" w:cs="Arial"/>
          <w:b/>
          <w:sz w:val="20"/>
          <w:szCs w:val="20"/>
        </w:rPr>
      </w:pPr>
      <w:r w:rsidRPr="00AF3F21">
        <w:rPr>
          <w:rFonts w:ascii="Arial" w:eastAsia="Times New Roman" w:hAnsi="Arial" w:cs="Arial"/>
          <w:b/>
          <w:sz w:val="20"/>
          <w:szCs w:val="20"/>
        </w:rPr>
        <w:t>za radno mjesto</w:t>
      </w:r>
      <w:r w:rsidRPr="00AF3F21">
        <w:rPr>
          <w:rFonts w:ascii="Arial" w:eastAsia="Times New Roman" w:hAnsi="Arial" w:cs="Arial"/>
          <w:sz w:val="20"/>
          <w:szCs w:val="20"/>
        </w:rPr>
        <w:t xml:space="preserve"> </w:t>
      </w:r>
      <w:r w:rsidRPr="00AF3F21">
        <w:rPr>
          <w:rFonts w:ascii="Arial" w:eastAsia="Times New Roman" w:hAnsi="Arial" w:cs="Arial"/>
          <w:b/>
          <w:sz w:val="20"/>
          <w:szCs w:val="20"/>
        </w:rPr>
        <w:t xml:space="preserve"> DOMARA-LOŽAČA m/ž</w:t>
      </w:r>
    </w:p>
    <w:p w14:paraId="344FC6CA" w14:textId="77777777" w:rsidR="0075246A" w:rsidRPr="00AF3F21" w:rsidRDefault="00000000">
      <w:pPr>
        <w:tabs>
          <w:tab w:val="left" w:pos="1418"/>
        </w:tabs>
        <w:spacing w:after="0" w:line="240" w:lineRule="auto"/>
        <w:jc w:val="both"/>
        <w:rPr>
          <w:rFonts w:ascii="Arial" w:eastAsia="Times New Roman" w:hAnsi="Arial" w:cs="Arial"/>
          <w:sz w:val="20"/>
          <w:szCs w:val="20"/>
          <w:shd w:val="clear" w:color="auto" w:fill="FFFFFF" w:themeFill="background1"/>
        </w:rPr>
      </w:pPr>
      <w:r w:rsidRPr="00AF3F21">
        <w:rPr>
          <w:rFonts w:ascii="Arial" w:eastAsia="Times New Roman" w:hAnsi="Arial" w:cs="Arial"/>
          <w:sz w:val="20"/>
          <w:szCs w:val="20"/>
        </w:rPr>
        <w:t xml:space="preserve">- jedan domar ložač m/ž na neodređeno radno vrijeme   – upražnjeni  </w:t>
      </w:r>
      <w:r w:rsidRPr="00AF3F21">
        <w:rPr>
          <w:rFonts w:ascii="Arial" w:eastAsia="Times New Roman" w:hAnsi="Arial" w:cs="Arial"/>
          <w:sz w:val="20"/>
          <w:szCs w:val="20"/>
          <w:shd w:val="clear" w:color="auto" w:fill="FFFFFF" w:themeFill="background1"/>
        </w:rPr>
        <w:t xml:space="preserve"> poslovi -puna norma</w:t>
      </w:r>
    </w:p>
    <w:p w14:paraId="738A1430" w14:textId="77777777" w:rsidR="0075246A" w:rsidRPr="00AF3F21" w:rsidRDefault="00000000">
      <w:pPr>
        <w:spacing w:after="0" w:line="240" w:lineRule="auto"/>
        <w:jc w:val="both"/>
        <w:rPr>
          <w:rFonts w:ascii="Arial" w:eastAsia="Times New Roman" w:hAnsi="Arial" w:cs="Arial"/>
          <w:b/>
          <w:sz w:val="20"/>
          <w:szCs w:val="20"/>
        </w:rPr>
      </w:pPr>
      <w:r w:rsidRPr="00AF3F21">
        <w:rPr>
          <w:rFonts w:ascii="Arial" w:eastAsia="Times New Roman" w:hAnsi="Arial" w:cs="Arial"/>
          <w:b/>
          <w:sz w:val="20"/>
          <w:szCs w:val="20"/>
        </w:rPr>
        <w:t xml:space="preserve">                                           </w:t>
      </w:r>
    </w:p>
    <w:p w14:paraId="3297280D" w14:textId="77777777" w:rsidR="00AF3F21" w:rsidRDefault="00000000">
      <w:pPr>
        <w:spacing w:after="0" w:line="240" w:lineRule="auto"/>
        <w:jc w:val="both"/>
        <w:rPr>
          <w:rFonts w:ascii="Arial" w:eastAsia="Times New Roman" w:hAnsi="Arial" w:cs="Arial"/>
          <w:sz w:val="20"/>
          <w:szCs w:val="20"/>
        </w:rPr>
      </w:pPr>
      <w:r w:rsidRPr="00AF3F21">
        <w:rPr>
          <w:rFonts w:ascii="Arial" w:eastAsia="Times New Roman" w:hAnsi="Arial" w:cs="Arial"/>
          <w:b/>
          <w:sz w:val="20"/>
          <w:szCs w:val="20"/>
        </w:rPr>
        <w:t>Uvjeti</w:t>
      </w:r>
      <w:r w:rsidR="00AF3F21">
        <w:rPr>
          <w:rFonts w:ascii="Arial" w:eastAsia="Times New Roman" w:hAnsi="Arial" w:cs="Arial"/>
          <w:b/>
          <w:sz w:val="20"/>
          <w:szCs w:val="20"/>
        </w:rPr>
        <w:t xml:space="preserve"> za obavljanje poslova i zadataka:</w:t>
      </w:r>
      <w:r w:rsidRPr="00AF3F21">
        <w:rPr>
          <w:rFonts w:ascii="Arial" w:eastAsia="Times New Roman" w:hAnsi="Arial" w:cs="Arial"/>
          <w:sz w:val="20"/>
          <w:szCs w:val="20"/>
        </w:rPr>
        <w:t xml:space="preserve">    </w:t>
      </w:r>
    </w:p>
    <w:p w14:paraId="1335695B" w14:textId="66610203" w:rsidR="0075246A" w:rsidRPr="00AF3F21" w:rsidRDefault="00000000">
      <w:pPr>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 xml:space="preserve">                         </w:t>
      </w:r>
    </w:p>
    <w:p w14:paraId="1044EFE9" w14:textId="1C33E4B3" w:rsidR="006E37C0" w:rsidRPr="00AF3F21" w:rsidRDefault="003B62DF" w:rsidP="006E37C0">
      <w:pPr>
        <w:spacing w:line="259" w:lineRule="auto"/>
        <w:rPr>
          <w:rFonts w:ascii="Arial" w:eastAsia="Times New Roman" w:hAnsi="Arial" w:cs="Arial"/>
          <w:sz w:val="20"/>
          <w:szCs w:val="20"/>
        </w:rPr>
      </w:pPr>
      <w:r>
        <w:rPr>
          <w:rFonts w:ascii="Arial" w:eastAsia="Times New Roman" w:hAnsi="Arial" w:cs="Arial"/>
          <w:sz w:val="20"/>
          <w:szCs w:val="20"/>
        </w:rPr>
        <w:t>t</w:t>
      </w:r>
      <w:r w:rsidR="00AF3F21" w:rsidRPr="00AF3F21">
        <w:rPr>
          <w:rFonts w:ascii="Arial" w:eastAsia="Times New Roman" w:hAnsi="Arial" w:cs="Arial"/>
          <w:sz w:val="20"/>
          <w:szCs w:val="20"/>
        </w:rPr>
        <w:t>emeljem članka 24.Pravilnika o unutarnjem ustrojstvu Dječjeg vrtića „Sunce“ Zadar za radno mjesto pod br</w:t>
      </w:r>
      <w:r>
        <w:rPr>
          <w:rFonts w:ascii="Arial" w:eastAsia="Times New Roman" w:hAnsi="Arial" w:cs="Arial"/>
          <w:sz w:val="20"/>
          <w:szCs w:val="20"/>
        </w:rPr>
        <w:t>o</w:t>
      </w:r>
      <w:r w:rsidR="00AF3F21" w:rsidRPr="00AF3F21">
        <w:rPr>
          <w:rFonts w:ascii="Arial" w:eastAsia="Times New Roman" w:hAnsi="Arial" w:cs="Arial"/>
          <w:sz w:val="20"/>
          <w:szCs w:val="20"/>
        </w:rPr>
        <w:t>jem 19.</w:t>
      </w:r>
      <w:r w:rsidR="006E37C0" w:rsidRPr="00AF3F21">
        <w:rPr>
          <w:rFonts w:ascii="Arial" w:eastAsia="Times New Roman" w:hAnsi="Arial" w:cs="Arial"/>
          <w:sz w:val="20"/>
          <w:szCs w:val="20"/>
        </w:rPr>
        <w:t>:</w:t>
      </w:r>
    </w:p>
    <w:p w14:paraId="35635D70" w14:textId="498E3B39" w:rsidR="00AF3F21" w:rsidRDefault="006E37C0" w:rsidP="00AF3F21">
      <w:pPr>
        <w:jc w:val="both"/>
        <w:rPr>
          <w:rFonts w:ascii="Arial" w:eastAsia="Times New Roman" w:hAnsi="Arial" w:cs="Arial"/>
          <w:sz w:val="20"/>
          <w:szCs w:val="20"/>
        </w:rPr>
      </w:pPr>
      <w:r w:rsidRPr="00AF3F21">
        <w:rPr>
          <w:rFonts w:ascii="Arial" w:eastAsia="Calibri" w:hAnsi="Arial" w:cs="Arial"/>
          <w:sz w:val="20"/>
          <w:szCs w:val="20"/>
        </w:rPr>
        <w:t>- SSS ili KV radnik s ispitom ložača centralnog grijanja (električar, vodoinstalater, bravar itd.)- vozački ispit B</w:t>
      </w:r>
      <w:r w:rsidR="003B62DF">
        <w:rPr>
          <w:rFonts w:ascii="Arial" w:eastAsia="Calibri" w:hAnsi="Arial" w:cs="Arial"/>
          <w:sz w:val="20"/>
          <w:szCs w:val="20"/>
        </w:rPr>
        <w:t xml:space="preserve"> </w:t>
      </w:r>
      <w:r w:rsidRPr="00AF3F21">
        <w:rPr>
          <w:rFonts w:ascii="Arial" w:eastAsia="Calibri" w:hAnsi="Arial" w:cs="Arial"/>
          <w:sz w:val="20"/>
          <w:szCs w:val="20"/>
        </w:rPr>
        <w:t>kategorije</w:t>
      </w:r>
      <w:r w:rsidR="00AF3F21" w:rsidRPr="00AF3F21">
        <w:rPr>
          <w:rFonts w:ascii="Arial" w:eastAsia="Times New Roman" w:hAnsi="Arial" w:cs="Arial"/>
          <w:sz w:val="20"/>
          <w:szCs w:val="20"/>
        </w:rPr>
        <w:t xml:space="preserve"> </w:t>
      </w:r>
      <w:r w:rsidR="00AF3F21">
        <w:rPr>
          <w:rFonts w:ascii="Arial" w:eastAsia="Times New Roman" w:hAnsi="Arial" w:cs="Arial"/>
          <w:sz w:val="20"/>
          <w:szCs w:val="20"/>
        </w:rPr>
        <w:t xml:space="preserve">  </w:t>
      </w:r>
    </w:p>
    <w:p w14:paraId="36EB0871" w14:textId="6B1AC2DD" w:rsidR="0075246A" w:rsidRPr="003B62DF" w:rsidRDefault="00AF3F21" w:rsidP="003B62DF">
      <w:pPr>
        <w:jc w:val="both"/>
        <w:rPr>
          <w:rFonts w:ascii="Arial" w:eastAsia="Calibri" w:hAnsi="Arial" w:cs="Arial"/>
          <w:sz w:val="20"/>
          <w:szCs w:val="20"/>
        </w:rPr>
      </w:pPr>
      <w:r>
        <w:rPr>
          <w:rFonts w:ascii="Arial" w:eastAsia="Times New Roman" w:hAnsi="Arial" w:cs="Arial"/>
          <w:sz w:val="20"/>
          <w:szCs w:val="20"/>
        </w:rPr>
        <w:t xml:space="preserve"> </w:t>
      </w:r>
      <w:r w:rsidR="003B62DF">
        <w:rPr>
          <w:rFonts w:ascii="Arial" w:eastAsia="Times New Roman" w:hAnsi="Arial" w:cs="Arial"/>
          <w:sz w:val="20"/>
          <w:szCs w:val="20"/>
        </w:rPr>
        <w:t>i</w:t>
      </w:r>
      <w:r w:rsidRPr="00AF3F21">
        <w:rPr>
          <w:rFonts w:ascii="Arial" w:eastAsia="Times New Roman" w:hAnsi="Arial" w:cs="Arial"/>
          <w:sz w:val="20"/>
          <w:szCs w:val="20"/>
        </w:rPr>
        <w:t>li</w:t>
      </w:r>
      <w:r w:rsidR="003B62DF">
        <w:rPr>
          <w:rFonts w:ascii="Arial" w:eastAsia="Calibri" w:hAnsi="Arial" w:cs="Arial"/>
          <w:sz w:val="20"/>
          <w:szCs w:val="20"/>
        </w:rPr>
        <w:t xml:space="preserve"> </w:t>
      </w:r>
      <w:r w:rsidRPr="00AF3F21">
        <w:rPr>
          <w:rFonts w:ascii="Arial" w:eastAsia="Times New Roman" w:hAnsi="Arial" w:cs="Arial"/>
          <w:sz w:val="20"/>
          <w:szCs w:val="20"/>
        </w:rPr>
        <w:t>temeljem članka 13. točka i.)Pravilnika o odgovarajućoj vrsti i razini obrazovanja  odgojno-obrazovnih i ostalih radnika u dječjem vrtiću, ustanovama te drugim pravnim i fizičkim osobama koje provode programe ranog i predškolskog odgoja i obrazovanja (</w:t>
      </w:r>
      <w:r w:rsidRPr="00AF3F21">
        <w:rPr>
          <w:rFonts w:ascii="Arial" w:eastAsia="Times New Roman" w:hAnsi="Arial" w:cs="Arial"/>
          <w:bCs/>
          <w:sz w:val="20"/>
          <w:szCs w:val="20"/>
        </w:rPr>
        <w:t>„Narodne novine“ broj</w:t>
      </w:r>
      <w:r w:rsidRPr="00AF3F21">
        <w:rPr>
          <w:rFonts w:ascii="Arial" w:eastAsia="Times New Roman" w:hAnsi="Arial" w:cs="Arial"/>
          <w:sz w:val="20"/>
          <w:szCs w:val="20"/>
        </w:rPr>
        <w:t xml:space="preserve"> 145/24</w:t>
      </w:r>
      <w:r w:rsidR="0030011D">
        <w:rPr>
          <w:rFonts w:ascii="Arial" w:eastAsia="Times New Roman" w:hAnsi="Arial" w:cs="Arial"/>
          <w:sz w:val="20"/>
          <w:szCs w:val="20"/>
        </w:rPr>
        <w:t xml:space="preserve"> i 62/25)</w:t>
      </w:r>
      <w:r w:rsidRPr="00AF3F21">
        <w:rPr>
          <w:rFonts w:ascii="Arial" w:eastAsia="Times New Roman"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5246A" w:rsidRPr="00AF3F21" w14:paraId="2A46C0EB" w14:textId="77777777">
        <w:trPr>
          <w:trHeight w:val="363"/>
        </w:trPr>
        <w:tc>
          <w:tcPr>
            <w:tcW w:w="9062" w:type="dxa"/>
            <w:tcBorders>
              <w:top w:val="nil"/>
              <w:left w:val="nil"/>
              <w:bottom w:val="nil"/>
              <w:right w:val="nil"/>
            </w:tcBorders>
          </w:tcPr>
          <w:p w14:paraId="7C10C447" w14:textId="77777777" w:rsidR="0075246A" w:rsidRPr="00AF3F21" w:rsidRDefault="00000000">
            <w:pPr>
              <w:jc w:val="both"/>
              <w:rPr>
                <w:rFonts w:ascii="Arial" w:eastAsia="Calibri" w:hAnsi="Arial" w:cs="Arial"/>
                <w:sz w:val="20"/>
                <w:szCs w:val="20"/>
              </w:rPr>
            </w:pPr>
            <w:r w:rsidRPr="00AF3F21">
              <w:rPr>
                <w:rFonts w:ascii="Arial" w:hAnsi="Arial" w:cs="Arial"/>
                <w:sz w:val="20"/>
                <w:szCs w:val="20"/>
              </w:rPr>
              <w:t>- kvalifikacija razine 4.1. stečena završetkom strukovnog obrazovanja u trajanju od tri godine u sektoru strojarstvo, brodogradnja i metalurgija ili elektrotehnika i računarstvo sa stečenim temeljnim kompetencijama upravljanja motornog vozila B kategorije</w:t>
            </w:r>
          </w:p>
        </w:tc>
      </w:tr>
    </w:tbl>
    <w:p w14:paraId="4A77E0A3" w14:textId="77777777" w:rsidR="0075246A" w:rsidRPr="00AF3F21" w:rsidRDefault="00000000">
      <w:pPr>
        <w:spacing w:after="200" w:line="276" w:lineRule="auto"/>
        <w:rPr>
          <w:rFonts w:ascii="Arial" w:hAnsi="Arial" w:cs="Arial"/>
          <w:b/>
          <w:bCs/>
          <w:sz w:val="20"/>
          <w:szCs w:val="20"/>
        </w:rPr>
      </w:pPr>
      <w:r w:rsidRPr="00AF3F21">
        <w:rPr>
          <w:rFonts w:ascii="Arial" w:hAnsi="Arial" w:cs="Arial"/>
          <w:b/>
          <w:bCs/>
          <w:i/>
          <w:sz w:val="20"/>
          <w:szCs w:val="20"/>
        </w:rPr>
        <w:t>Posebni uvjeti</w:t>
      </w:r>
      <w:r w:rsidRPr="00AF3F21">
        <w:rPr>
          <w:rFonts w:ascii="Arial" w:hAnsi="Arial" w:cs="Arial"/>
          <w:b/>
          <w:bCs/>
          <w:sz w:val="20"/>
          <w:szCs w:val="20"/>
        </w:rPr>
        <w:t xml:space="preserve"> :</w:t>
      </w:r>
    </w:p>
    <w:p w14:paraId="73F1972B" w14:textId="77777777" w:rsidR="0075246A" w:rsidRPr="00AF3F21" w:rsidRDefault="00000000">
      <w:pPr>
        <w:tabs>
          <w:tab w:val="left" w:pos="709"/>
        </w:tabs>
        <w:spacing w:after="200" w:line="276" w:lineRule="auto"/>
        <w:rPr>
          <w:rFonts w:ascii="Arial" w:hAnsi="Arial" w:cs="Arial"/>
          <w:color w:val="231F20"/>
          <w:sz w:val="20"/>
          <w:szCs w:val="20"/>
        </w:rPr>
      </w:pPr>
      <w:r w:rsidRPr="00AF3F21">
        <w:rPr>
          <w:rFonts w:ascii="Arial" w:hAnsi="Arial" w:cs="Arial"/>
          <w:bCs/>
          <w:sz w:val="20"/>
          <w:szCs w:val="20"/>
        </w:rPr>
        <w:t xml:space="preserve">           - uvjerenje (stručni ispit) o osposobljenosti za </w:t>
      </w:r>
      <w:r w:rsidRPr="00AF3F21">
        <w:rPr>
          <w:rFonts w:ascii="Arial" w:hAnsi="Arial" w:cs="Arial"/>
          <w:bCs/>
          <w:iCs/>
          <w:sz w:val="20"/>
          <w:szCs w:val="20"/>
        </w:rPr>
        <w:t>rukovatelja</w:t>
      </w:r>
      <w:r w:rsidRPr="00AF3F21">
        <w:rPr>
          <w:rFonts w:ascii="Arial" w:hAnsi="Arial" w:cs="Arial"/>
          <w:bCs/>
          <w:sz w:val="20"/>
          <w:szCs w:val="20"/>
        </w:rPr>
        <w:t> centralnog grijanja odnosno ložača centralnog grijanja u skladu s Pravilnikom o poslovima upravljanja i rukovanja energetskim postrojenjima i uređajima (NN 88/14 i 20/15).</w:t>
      </w:r>
    </w:p>
    <w:p w14:paraId="1641312E" w14:textId="2714D88F" w:rsidR="0075246A" w:rsidRPr="00AF3F21" w:rsidRDefault="00000000">
      <w:pPr>
        <w:spacing w:after="200" w:line="276" w:lineRule="auto"/>
        <w:rPr>
          <w:rFonts w:ascii="Arial" w:hAnsi="Arial" w:cs="Arial"/>
          <w:color w:val="231F20"/>
          <w:sz w:val="20"/>
          <w:szCs w:val="20"/>
        </w:rPr>
      </w:pPr>
      <w:r w:rsidRPr="00AF3F21">
        <w:rPr>
          <w:rFonts w:ascii="Arial" w:hAnsi="Arial" w:cs="Arial"/>
          <w:color w:val="231F20"/>
          <w:sz w:val="20"/>
          <w:szCs w:val="20"/>
        </w:rPr>
        <w:t>Probni rok je 60 dana od zasnivanja radnog odnosa</w:t>
      </w:r>
      <w:r w:rsidR="0030011D">
        <w:rPr>
          <w:rFonts w:ascii="Arial" w:hAnsi="Arial" w:cs="Arial"/>
          <w:color w:val="231F20"/>
          <w:sz w:val="20"/>
          <w:szCs w:val="20"/>
        </w:rPr>
        <w:t>.</w:t>
      </w:r>
    </w:p>
    <w:p w14:paraId="5E085C32" w14:textId="77777777" w:rsidR="0075246A" w:rsidRPr="00AF3F21" w:rsidRDefault="0075246A">
      <w:pPr>
        <w:pStyle w:val="Default"/>
        <w:tabs>
          <w:tab w:val="left" w:pos="709"/>
        </w:tabs>
        <w:jc w:val="both"/>
        <w:rPr>
          <w:rFonts w:ascii="Arial" w:hAnsi="Arial" w:cs="Arial"/>
          <w:sz w:val="20"/>
          <w:szCs w:val="20"/>
        </w:rPr>
      </w:pPr>
    </w:p>
    <w:p w14:paraId="01C5C3A2" w14:textId="77777777" w:rsidR="0075246A" w:rsidRPr="00AF3F21" w:rsidRDefault="00000000">
      <w:p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Na natječaj se pod ravnopravnim uvjetima mogu prijaviti osobe oba spola.</w:t>
      </w:r>
    </w:p>
    <w:p w14:paraId="1AEECCAF" w14:textId="77777777" w:rsidR="0075246A" w:rsidRPr="00AF3F21" w:rsidRDefault="00000000">
      <w:pPr>
        <w:spacing w:after="0" w:line="240" w:lineRule="auto"/>
        <w:jc w:val="both"/>
        <w:rPr>
          <w:rFonts w:ascii="Arial" w:eastAsia="Calibri" w:hAnsi="Arial" w:cs="Arial"/>
          <w:sz w:val="20"/>
          <w:szCs w:val="20"/>
        </w:rPr>
      </w:pPr>
      <w:r w:rsidRPr="00AF3F21">
        <w:rPr>
          <w:rFonts w:ascii="Arial" w:eastAsia="Calibri" w:hAnsi="Arial" w:cs="Arial"/>
          <w:sz w:val="20"/>
          <w:szCs w:val="20"/>
        </w:rPr>
        <w:t>Izrazi koji se koriste u ovom natječaju su neutralni i odnose se na muške i ženske osobe.</w:t>
      </w:r>
    </w:p>
    <w:p w14:paraId="562F1D35" w14:textId="77777777" w:rsidR="0075246A" w:rsidRPr="00AF3F21" w:rsidRDefault="0075246A">
      <w:pPr>
        <w:spacing w:after="0" w:line="240" w:lineRule="auto"/>
        <w:jc w:val="both"/>
        <w:rPr>
          <w:rFonts w:ascii="Arial" w:eastAsia="Calibri" w:hAnsi="Arial" w:cs="Arial"/>
          <w:sz w:val="20"/>
          <w:szCs w:val="20"/>
        </w:rPr>
      </w:pPr>
    </w:p>
    <w:p w14:paraId="68805D9B" w14:textId="002A007A" w:rsidR="0075246A" w:rsidRPr="00AF3F21" w:rsidRDefault="00000000">
      <w:pPr>
        <w:spacing w:after="0" w:line="240" w:lineRule="auto"/>
        <w:jc w:val="both"/>
        <w:rPr>
          <w:rFonts w:ascii="Arial" w:eastAsia="Calibri" w:hAnsi="Arial" w:cs="Arial"/>
          <w:sz w:val="20"/>
          <w:szCs w:val="20"/>
        </w:rPr>
      </w:pPr>
      <w:r w:rsidRPr="00AF3F21">
        <w:rPr>
          <w:rFonts w:ascii="Arial" w:eastAsia="Calibri" w:hAnsi="Arial" w:cs="Arial"/>
          <w:sz w:val="20"/>
          <w:szCs w:val="20"/>
        </w:rPr>
        <w:t xml:space="preserve">Kandidati zainteresirani za </w:t>
      </w:r>
      <w:r w:rsidRPr="00AF3F21">
        <w:rPr>
          <w:rFonts w:ascii="Arial" w:eastAsia="Times New Roman" w:hAnsi="Arial" w:cs="Arial"/>
          <w:sz w:val="20"/>
          <w:szCs w:val="20"/>
        </w:rPr>
        <w:t xml:space="preserve"> radno mjesto odgojitelja predškolske djece m/ž trebaju dostaviti u periodu od</w:t>
      </w:r>
      <w:r w:rsidR="00AF3F21">
        <w:rPr>
          <w:rFonts w:ascii="Arial" w:eastAsia="Times New Roman" w:hAnsi="Arial" w:cs="Arial"/>
          <w:sz w:val="20"/>
          <w:szCs w:val="20"/>
        </w:rPr>
        <w:t xml:space="preserve"> 18.09.2025. do 26.09.2025.</w:t>
      </w:r>
      <w:r w:rsidRPr="00AF3F21">
        <w:rPr>
          <w:rFonts w:ascii="Arial" w:eastAsia="Times New Roman" w:hAnsi="Arial" w:cs="Arial"/>
          <w:sz w:val="20"/>
          <w:szCs w:val="20"/>
        </w:rPr>
        <w:t>slijedeću dokumentaciju:</w:t>
      </w:r>
    </w:p>
    <w:p w14:paraId="1F93FDF8" w14:textId="77777777" w:rsidR="0075246A" w:rsidRPr="00AF3F21" w:rsidRDefault="00000000">
      <w:pPr>
        <w:pStyle w:val="ListParagraph"/>
        <w:numPr>
          <w:ilvl w:val="0"/>
          <w:numId w:val="1"/>
        </w:num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Zahtjev- vlastoručno potpisan</w:t>
      </w:r>
    </w:p>
    <w:p w14:paraId="0B82D3D6" w14:textId="77777777" w:rsidR="0075246A" w:rsidRPr="00AF3F21" w:rsidRDefault="00000000">
      <w:pPr>
        <w:pStyle w:val="ListParagraph"/>
        <w:numPr>
          <w:ilvl w:val="0"/>
          <w:numId w:val="1"/>
        </w:num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Životopis</w:t>
      </w:r>
    </w:p>
    <w:p w14:paraId="350569D2" w14:textId="10B2BDB8" w:rsidR="0075246A" w:rsidRPr="00AF3F21" w:rsidRDefault="00000000">
      <w:pPr>
        <w:pStyle w:val="ListParagraph"/>
        <w:numPr>
          <w:ilvl w:val="0"/>
          <w:numId w:val="1"/>
        </w:num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dokaz o stečenoj stručnoj spremi</w:t>
      </w:r>
      <w:r w:rsidR="00B701B0">
        <w:rPr>
          <w:rFonts w:ascii="Arial" w:eastAsia="Times New Roman" w:hAnsi="Arial" w:cs="Arial"/>
          <w:sz w:val="20"/>
          <w:szCs w:val="20"/>
        </w:rPr>
        <w:t xml:space="preserve"> SSS ili KV radnik</w:t>
      </w:r>
      <w:r w:rsidRPr="00AF3F21">
        <w:rPr>
          <w:rFonts w:ascii="Arial" w:eastAsia="Times New Roman" w:hAnsi="Arial" w:cs="Arial"/>
          <w:sz w:val="20"/>
          <w:szCs w:val="20"/>
        </w:rPr>
        <w:t xml:space="preserve"> </w:t>
      </w:r>
      <w:r w:rsidR="00586931">
        <w:rPr>
          <w:rFonts w:ascii="Arial" w:eastAsia="Times New Roman" w:hAnsi="Arial" w:cs="Arial"/>
          <w:sz w:val="20"/>
          <w:szCs w:val="20"/>
        </w:rPr>
        <w:t>( elektrotehničar,</w:t>
      </w:r>
      <w:r w:rsidR="00B701B0">
        <w:rPr>
          <w:rFonts w:ascii="Arial" w:eastAsia="Times New Roman" w:hAnsi="Arial" w:cs="Arial"/>
          <w:sz w:val="20"/>
          <w:szCs w:val="20"/>
        </w:rPr>
        <w:t>vodoinstlater,bravar...) ili raz</w:t>
      </w:r>
      <w:r w:rsidR="0030011D">
        <w:rPr>
          <w:rFonts w:ascii="Arial" w:eastAsia="Times New Roman" w:hAnsi="Arial" w:cs="Arial"/>
          <w:sz w:val="20"/>
          <w:szCs w:val="20"/>
        </w:rPr>
        <w:t>ina 4.1. završene strukovnog obrazovanja u trajanju</w:t>
      </w:r>
      <w:r w:rsidR="00586931">
        <w:rPr>
          <w:rFonts w:ascii="Arial" w:eastAsia="Times New Roman" w:hAnsi="Arial" w:cs="Arial"/>
          <w:sz w:val="20"/>
          <w:szCs w:val="20"/>
        </w:rPr>
        <w:t xml:space="preserve"> od tri strojarstva,brodogranje, metalurgije ili elektrotehnike i računarstvom,</w:t>
      </w:r>
      <w:r w:rsidRPr="00AF3F21">
        <w:rPr>
          <w:rFonts w:ascii="Arial" w:eastAsia="Times New Roman" w:hAnsi="Arial" w:cs="Arial"/>
          <w:sz w:val="20"/>
          <w:szCs w:val="20"/>
        </w:rPr>
        <w:t>-preslik</w:t>
      </w:r>
    </w:p>
    <w:p w14:paraId="2BB97628" w14:textId="77777777" w:rsidR="0075246A" w:rsidRPr="00AF3F21" w:rsidRDefault="00000000">
      <w:pPr>
        <w:pStyle w:val="ListParagraph"/>
        <w:numPr>
          <w:ilvl w:val="0"/>
          <w:numId w:val="1"/>
        </w:num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preslik dokaza o državljanstvu ( osobne iskaznice,putovnice domovnice,vojne iskaznice...)</w:t>
      </w:r>
    </w:p>
    <w:p w14:paraId="04F6A058" w14:textId="77777777" w:rsidR="0075246A" w:rsidRPr="00AF3F21" w:rsidRDefault="00000000">
      <w:pPr>
        <w:pStyle w:val="ListParagraph"/>
        <w:numPr>
          <w:ilvl w:val="0"/>
          <w:numId w:val="1"/>
        </w:num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Dokaz o položenom ispitu za ložača centralnog grijanja (ukoliko ga kandidat posjeduje)-preslik</w:t>
      </w:r>
    </w:p>
    <w:p w14:paraId="04721236" w14:textId="77777777" w:rsidR="0075246A" w:rsidRPr="00AF3F21" w:rsidRDefault="00000000">
      <w:pPr>
        <w:pStyle w:val="ListParagraph"/>
        <w:numPr>
          <w:ilvl w:val="0"/>
          <w:numId w:val="1"/>
        </w:num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lastRenderedPageBreak/>
        <w:t>dokaz o radnopravnom statusu (elektronički zapis o podacima evidentiranim u matičnoj evidenciji Hrvatskog zavoda za mirovinsko osiguranje ne stariji od mjesec dana od dana objave Natječaja)-preslik</w:t>
      </w:r>
    </w:p>
    <w:p w14:paraId="2731449C" w14:textId="77777777" w:rsidR="0075246A" w:rsidRPr="00AF3F21" w:rsidRDefault="00000000">
      <w:pPr>
        <w:pStyle w:val="ListParagraph"/>
        <w:numPr>
          <w:ilvl w:val="0"/>
          <w:numId w:val="1"/>
        </w:numPr>
        <w:tabs>
          <w:tab w:val="left" w:pos="9540"/>
          <w:tab w:val="left" w:pos="9720"/>
        </w:tabs>
        <w:spacing w:after="0" w:line="240" w:lineRule="auto"/>
        <w:jc w:val="both"/>
        <w:rPr>
          <w:rFonts w:ascii="Arial" w:eastAsia="Times New Roman" w:hAnsi="Arial" w:cs="Arial"/>
          <w:sz w:val="20"/>
          <w:szCs w:val="20"/>
        </w:rPr>
      </w:pPr>
      <w:r w:rsidRPr="00AF3F21">
        <w:rPr>
          <w:rFonts w:ascii="Arial" w:eastAsia="Times New Roman" w:hAnsi="Arial" w:cs="Arial"/>
          <w:sz w:val="20"/>
          <w:szCs w:val="20"/>
        </w:rPr>
        <w:t>dokaz o nepostojanju zapreka za zasnivanje radnog odnosa sukladno čl. 25. Zakona o</w:t>
      </w:r>
      <w:r w:rsidRPr="00AF3F21">
        <w:rPr>
          <w:rFonts w:ascii="Arial" w:eastAsia="Times New Roman" w:hAnsi="Arial" w:cs="Arial"/>
          <w:b/>
          <w:sz w:val="20"/>
          <w:szCs w:val="20"/>
        </w:rPr>
        <w:t xml:space="preserve"> </w:t>
      </w:r>
      <w:r w:rsidRPr="00AF3F21">
        <w:rPr>
          <w:rFonts w:ascii="Arial" w:eastAsia="Times New Roman" w:hAnsi="Arial" w:cs="Arial"/>
          <w:sz w:val="20"/>
          <w:szCs w:val="20"/>
        </w:rPr>
        <w:t>predškolskom odgoju i obrazovanju (ne starije od 6 mjeseci):</w:t>
      </w:r>
    </w:p>
    <w:p w14:paraId="2821E7D8" w14:textId="77777777" w:rsidR="0075246A" w:rsidRPr="00AF3F21" w:rsidRDefault="00000000">
      <w:pPr>
        <w:numPr>
          <w:ilvl w:val="0"/>
          <w:numId w:val="2"/>
        </w:numPr>
        <w:tabs>
          <w:tab w:val="left" w:pos="9540"/>
          <w:tab w:val="left" w:pos="9720"/>
        </w:tabs>
        <w:spacing w:after="0" w:line="240" w:lineRule="auto"/>
        <w:ind w:left="851"/>
        <w:contextualSpacing/>
        <w:jc w:val="both"/>
        <w:rPr>
          <w:rFonts w:ascii="Arial" w:eastAsia="Times New Roman" w:hAnsi="Arial" w:cs="Arial"/>
          <w:sz w:val="20"/>
          <w:szCs w:val="20"/>
        </w:rPr>
      </w:pPr>
      <w:r w:rsidRPr="00AF3F21">
        <w:rPr>
          <w:rFonts w:ascii="Arial" w:eastAsia="Times New Roman" w:hAnsi="Arial" w:cs="Arial"/>
          <w:sz w:val="20"/>
          <w:szCs w:val="20"/>
        </w:rPr>
        <w:t xml:space="preserve">uvjerenje nadležnog suda da se protiv kandidata ne vodi kazneni postupak (čl. 25. st. 2. Zakona o predškolskom odgoju i obrazovanju)-u izvorniku, </w:t>
      </w:r>
    </w:p>
    <w:p w14:paraId="37C814C6" w14:textId="77777777" w:rsidR="0075246A" w:rsidRPr="00AF3F21" w:rsidRDefault="00000000">
      <w:pPr>
        <w:numPr>
          <w:ilvl w:val="0"/>
          <w:numId w:val="2"/>
        </w:numPr>
        <w:tabs>
          <w:tab w:val="left" w:pos="9540"/>
          <w:tab w:val="left" w:pos="9720"/>
        </w:tabs>
        <w:spacing w:after="0" w:line="240" w:lineRule="auto"/>
        <w:ind w:left="851"/>
        <w:contextualSpacing/>
        <w:jc w:val="both"/>
        <w:rPr>
          <w:rFonts w:ascii="Arial" w:eastAsia="Times New Roman" w:hAnsi="Arial" w:cs="Arial"/>
          <w:sz w:val="20"/>
          <w:szCs w:val="20"/>
        </w:rPr>
      </w:pPr>
      <w:r w:rsidRPr="00AF3F21">
        <w:rPr>
          <w:rFonts w:ascii="Arial" w:eastAsia="Times New Roman" w:hAnsi="Arial" w:cs="Arial"/>
          <w:sz w:val="20"/>
          <w:szCs w:val="20"/>
        </w:rPr>
        <w:t>uvjerenje nadležnog suda da se protiv kandidata ne vodi prekršajni postupak (čl. 25. st. 4. Zakona o predškolskom odgoju i obrazovanju)-u izvorniku,</w:t>
      </w:r>
    </w:p>
    <w:p w14:paraId="11D1B877" w14:textId="77777777" w:rsidR="0075246A" w:rsidRPr="00AF3F21" w:rsidRDefault="00000000">
      <w:pPr>
        <w:numPr>
          <w:ilvl w:val="0"/>
          <w:numId w:val="2"/>
        </w:numPr>
        <w:tabs>
          <w:tab w:val="left" w:pos="9540"/>
          <w:tab w:val="left" w:pos="9720"/>
        </w:tabs>
        <w:spacing w:after="0" w:line="240" w:lineRule="auto"/>
        <w:ind w:left="851"/>
        <w:contextualSpacing/>
        <w:jc w:val="both"/>
        <w:rPr>
          <w:rFonts w:ascii="Arial" w:eastAsia="Times New Roman" w:hAnsi="Arial" w:cs="Arial"/>
          <w:sz w:val="20"/>
          <w:szCs w:val="20"/>
        </w:rPr>
      </w:pPr>
      <w:r w:rsidRPr="00AF3F21">
        <w:rPr>
          <w:rFonts w:ascii="Arial" w:eastAsia="Times New Roman" w:hAnsi="Arial" w:cs="Arial"/>
          <w:sz w:val="20"/>
          <w:szCs w:val="20"/>
        </w:rPr>
        <w:t>potvrda Hrvatskog zavoda za socijalni rad da protiv kandidata nisu izrečene mjere za zaštitu dobrobiti djeteta (čl. 25. st. 10. Zakona o predškolskom odgoju i obrazovanju).-u izvorniku.</w:t>
      </w:r>
    </w:p>
    <w:p w14:paraId="359E5A1D" w14:textId="77777777" w:rsidR="0075246A" w:rsidRPr="00AF3F21" w:rsidRDefault="0075246A">
      <w:pPr>
        <w:pStyle w:val="NoSpacing"/>
        <w:ind w:left="851"/>
        <w:jc w:val="both"/>
        <w:rPr>
          <w:rFonts w:ascii="Arial" w:hAnsi="Arial" w:cs="Arial"/>
          <w:sz w:val="20"/>
          <w:szCs w:val="20"/>
        </w:rPr>
      </w:pPr>
    </w:p>
    <w:p w14:paraId="16F3DCCF" w14:textId="77777777" w:rsidR="0075246A" w:rsidRPr="00AF3F21" w:rsidRDefault="0075246A">
      <w:pPr>
        <w:pStyle w:val="NoSpacing"/>
        <w:jc w:val="both"/>
        <w:rPr>
          <w:rFonts w:ascii="Arial" w:hAnsi="Arial" w:cs="Arial"/>
          <w:sz w:val="20"/>
          <w:szCs w:val="20"/>
        </w:rPr>
      </w:pPr>
    </w:p>
    <w:p w14:paraId="246AB59C" w14:textId="77777777" w:rsidR="0075246A" w:rsidRPr="00AF3F21" w:rsidRDefault="00000000">
      <w:pPr>
        <w:pStyle w:val="NoSpacing"/>
        <w:jc w:val="both"/>
        <w:rPr>
          <w:rFonts w:ascii="Arial" w:hAnsi="Arial" w:cs="Arial"/>
          <w:sz w:val="20"/>
          <w:szCs w:val="20"/>
        </w:rPr>
      </w:pPr>
      <w:r w:rsidRPr="00AF3F21">
        <w:rPr>
          <w:rFonts w:ascii="Arial" w:hAnsi="Arial" w:cs="Arial"/>
          <w:sz w:val="20"/>
          <w:szCs w:val="20"/>
        </w:rPr>
        <w:t>Ako kandidat uz prijavu priloži dokumente u kojima osobni podaci nisu istovjetni, dužan je dostaviti i dokaz o njihovoj promjeni (preslika vjenčanog ili rodnog lista i dr.).</w:t>
      </w:r>
    </w:p>
    <w:p w14:paraId="2CC5F54B" w14:textId="77777777" w:rsidR="0075246A" w:rsidRPr="00AF3F21" w:rsidRDefault="0075246A">
      <w:pPr>
        <w:pStyle w:val="NoSpacing"/>
        <w:jc w:val="both"/>
        <w:rPr>
          <w:rFonts w:ascii="Arial" w:eastAsia="Times New Roman" w:hAnsi="Arial" w:cs="Arial"/>
          <w:sz w:val="20"/>
          <w:szCs w:val="20"/>
        </w:rPr>
      </w:pPr>
    </w:p>
    <w:p w14:paraId="41600CFF" w14:textId="77777777" w:rsidR="0075246A" w:rsidRPr="00AF3F21" w:rsidRDefault="00000000">
      <w:pPr>
        <w:pStyle w:val="NoSpacing"/>
        <w:ind w:right="-142"/>
        <w:jc w:val="both"/>
        <w:rPr>
          <w:rFonts w:ascii="Arial" w:hAnsi="Arial" w:cs="Arial"/>
          <w:sz w:val="20"/>
          <w:szCs w:val="20"/>
        </w:rPr>
      </w:pPr>
      <w:r w:rsidRPr="00AF3F21">
        <w:rPr>
          <w:rFonts w:ascii="Arial" w:hAnsi="Arial" w:cs="Arial"/>
          <w:sz w:val="20"/>
          <w:szCs w:val="20"/>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sidRPr="00AF3F21">
        <w:rPr>
          <w:rFonts w:ascii="Arial" w:hAnsi="Arial" w:cs="Arial"/>
          <w:sz w:val="20"/>
          <w:szCs w:val="20"/>
        </w:rPr>
        <w:br/>
      </w:r>
    </w:p>
    <w:p w14:paraId="1CDF68CF" w14:textId="77777777" w:rsidR="0075246A" w:rsidRPr="00AF3F21" w:rsidRDefault="00000000">
      <w:pPr>
        <w:spacing w:after="0" w:line="240" w:lineRule="auto"/>
        <w:ind w:right="-142"/>
        <w:jc w:val="both"/>
        <w:rPr>
          <w:rFonts w:ascii="Arial" w:hAnsi="Arial" w:cs="Arial"/>
          <w:sz w:val="20"/>
          <w:szCs w:val="20"/>
        </w:rPr>
      </w:pPr>
      <w:r w:rsidRPr="00AF3F21">
        <w:rPr>
          <w:rFonts w:ascii="Arial" w:hAnsi="Arial" w:cs="Arial"/>
          <w:sz w:val="20"/>
          <w:szCs w:val="20"/>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7" w:history="1">
        <w:r w:rsidR="0075246A" w:rsidRPr="00AF3F21">
          <w:rPr>
            <w:rFonts w:ascii="Arial" w:hAnsi="Arial" w:cs="Arial"/>
            <w:color w:val="0000FF"/>
            <w:sz w:val="20"/>
            <w:szCs w:val="20"/>
            <w:u w:val="single"/>
          </w:rPr>
          <w:t>https://branitelji.gov.hr/zaposljavanje-843/843</w:t>
        </w:r>
      </w:hyperlink>
      <w:r w:rsidRPr="00AF3F21">
        <w:rPr>
          <w:rFonts w:ascii="Arial" w:hAnsi="Arial" w:cs="Arial"/>
          <w:sz w:val="20"/>
          <w:szCs w:val="20"/>
        </w:rPr>
        <w:t xml:space="preserve"> i poveznici:</w:t>
      </w:r>
    </w:p>
    <w:p w14:paraId="41C47C54" w14:textId="77777777" w:rsidR="0075246A" w:rsidRPr="00AF3F21" w:rsidRDefault="0075246A">
      <w:pPr>
        <w:pStyle w:val="NormalWeb"/>
        <w:jc w:val="both"/>
        <w:rPr>
          <w:rFonts w:ascii="Arial" w:hAnsi="Arial" w:cs="Arial"/>
          <w:color w:val="000000"/>
          <w:sz w:val="20"/>
          <w:szCs w:val="20"/>
        </w:rPr>
      </w:pPr>
      <w:hyperlink r:id="rId8" w:history="1">
        <w:r w:rsidRPr="00AF3F21">
          <w:rPr>
            <w:rStyle w:val="Hyperlink"/>
            <w:rFonts w:ascii="Arial" w:hAnsi="Arial" w:cs="Arial"/>
            <w:color w:val="0563C1"/>
            <w:sz w:val="20"/>
            <w:szCs w:val="20"/>
          </w:rPr>
          <w:t>https://branitelji.gov.hr/UserDocsImages//dokumenti/Nikola//popis%20dokaza%20za%20ostvarivanje%20prava%20prednosti%20pri%20zapo%C5%A1ljavanju-%20ZOHBDR%202021.pdf</w:t>
        </w:r>
      </w:hyperlink>
      <w:r w:rsidRPr="00AF3F21">
        <w:rPr>
          <w:rFonts w:ascii="Arial" w:hAnsi="Arial" w:cs="Arial"/>
          <w:color w:val="000000"/>
          <w:sz w:val="20"/>
          <w:szCs w:val="20"/>
        </w:rPr>
        <w:t xml:space="preserve"> </w:t>
      </w:r>
    </w:p>
    <w:p w14:paraId="29E28606" w14:textId="77777777" w:rsidR="0075246A" w:rsidRPr="00AF3F21" w:rsidRDefault="00000000">
      <w:pPr>
        <w:spacing w:after="0" w:line="240" w:lineRule="auto"/>
        <w:jc w:val="both"/>
        <w:rPr>
          <w:rFonts w:ascii="Arial" w:hAnsi="Arial" w:cs="Arial"/>
          <w:sz w:val="20"/>
          <w:szCs w:val="20"/>
        </w:rPr>
      </w:pPr>
      <w:r w:rsidRPr="00AF3F21">
        <w:rPr>
          <w:rFonts w:ascii="Arial" w:hAnsi="Arial" w:cs="Arial"/>
          <w:sz w:val="20"/>
          <w:szCs w:val="20"/>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723C500B" w14:textId="77777777" w:rsidR="0075246A" w:rsidRPr="00AF3F21" w:rsidRDefault="0075246A">
      <w:pPr>
        <w:spacing w:after="0" w:line="240" w:lineRule="auto"/>
        <w:jc w:val="both"/>
        <w:rPr>
          <w:rFonts w:ascii="Arial" w:hAnsi="Arial" w:cs="Arial"/>
          <w:sz w:val="20"/>
          <w:szCs w:val="20"/>
        </w:rPr>
      </w:pPr>
    </w:p>
    <w:p w14:paraId="0ED7BB39" w14:textId="77777777" w:rsidR="0075246A" w:rsidRPr="00AF3F21" w:rsidRDefault="00000000">
      <w:pPr>
        <w:spacing w:after="0" w:line="240" w:lineRule="auto"/>
        <w:jc w:val="both"/>
        <w:rPr>
          <w:rFonts w:ascii="Arial" w:hAnsi="Arial" w:cs="Arial"/>
          <w:sz w:val="20"/>
          <w:szCs w:val="20"/>
        </w:rPr>
      </w:pPr>
      <w:r w:rsidRPr="00AF3F21">
        <w:rPr>
          <w:rFonts w:ascii="Arial" w:hAnsi="Arial" w:cs="Arial"/>
          <w:sz w:val="20"/>
          <w:szCs w:val="20"/>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9" w:history="1">
        <w:r w:rsidR="0075246A" w:rsidRPr="00AF3F21">
          <w:rPr>
            <w:rFonts w:ascii="Arial" w:hAnsi="Arial" w:cs="Arial"/>
            <w:color w:val="0000FF"/>
            <w:sz w:val="20"/>
            <w:szCs w:val="20"/>
            <w:u w:val="single"/>
          </w:rPr>
          <w:t>https://branitelji.gov.hr/zaposljavanje-843/843</w:t>
        </w:r>
      </w:hyperlink>
      <w:r w:rsidRPr="00AF3F21">
        <w:rPr>
          <w:rFonts w:ascii="Arial" w:hAnsi="Arial" w:cs="Arial"/>
          <w:sz w:val="20"/>
          <w:szCs w:val="20"/>
        </w:rPr>
        <w:t xml:space="preserve">, a dodatne informacije o dokazima koji su potrebni za ostvarivanje prava prednosti pri zapošljavanju, potražiti na sljedećoj poveznici: </w:t>
      </w:r>
    </w:p>
    <w:p w14:paraId="05362BB0" w14:textId="77777777" w:rsidR="0075246A" w:rsidRPr="00AF3F21" w:rsidRDefault="0075246A">
      <w:pPr>
        <w:spacing w:after="0" w:line="240" w:lineRule="auto"/>
        <w:jc w:val="both"/>
        <w:rPr>
          <w:rFonts w:ascii="Arial" w:hAnsi="Arial" w:cs="Arial"/>
          <w:sz w:val="20"/>
          <w:szCs w:val="20"/>
        </w:rPr>
      </w:pPr>
    </w:p>
    <w:p w14:paraId="0A36B856" w14:textId="77777777" w:rsidR="0075246A" w:rsidRPr="00AF3F21" w:rsidRDefault="0075246A">
      <w:pPr>
        <w:spacing w:after="0" w:line="240" w:lineRule="auto"/>
        <w:jc w:val="both"/>
        <w:rPr>
          <w:rFonts w:ascii="Arial" w:hAnsi="Arial" w:cs="Arial"/>
          <w:color w:val="0000FF"/>
          <w:sz w:val="20"/>
          <w:szCs w:val="20"/>
        </w:rPr>
      </w:pPr>
      <w:hyperlink r:id="rId10" w:history="1">
        <w:r w:rsidRPr="00AF3F21">
          <w:rPr>
            <w:rFonts w:ascii="Arial" w:hAnsi="Arial" w:cs="Arial"/>
            <w:color w:val="0000FF"/>
            <w:sz w:val="20"/>
            <w:szCs w:val="20"/>
            <w:u w:val="single"/>
          </w:rPr>
          <w:t>https://branitelji.gov.hr/UserDocsImages/dokumenti/Nikola/popis%20dokaza%20za%20ostvarivanje%20prava%20prednosti%20pri%20zapo%C5%A1ljavanju-%20Zakon%20o%20civilnim%20stradalnicima%20iz%20DR.pdf</w:t>
        </w:r>
      </w:hyperlink>
    </w:p>
    <w:p w14:paraId="704A73F6" w14:textId="77777777" w:rsidR="0075246A" w:rsidRPr="00AF3F21" w:rsidRDefault="0075246A">
      <w:pPr>
        <w:pStyle w:val="NoSpacing"/>
        <w:ind w:right="-142"/>
        <w:jc w:val="both"/>
        <w:rPr>
          <w:rFonts w:ascii="Arial" w:hAnsi="Arial" w:cs="Arial"/>
          <w:sz w:val="20"/>
          <w:szCs w:val="20"/>
        </w:rPr>
      </w:pPr>
    </w:p>
    <w:p w14:paraId="734F9176" w14:textId="77777777" w:rsidR="0075246A" w:rsidRPr="00AF3F21" w:rsidRDefault="00000000">
      <w:pPr>
        <w:suppressAutoHyphens/>
        <w:spacing w:after="0" w:line="240" w:lineRule="auto"/>
        <w:jc w:val="both"/>
        <w:rPr>
          <w:rFonts w:ascii="Arial" w:eastAsia="Calibri" w:hAnsi="Arial" w:cs="Arial"/>
          <w:sz w:val="20"/>
          <w:szCs w:val="20"/>
          <w:lang w:eastAsia="zh-CN"/>
        </w:rPr>
      </w:pPr>
      <w:r w:rsidRPr="00AF3F21">
        <w:rPr>
          <w:rFonts w:ascii="Arial" w:eastAsia="Calibri" w:hAnsi="Arial" w:cs="Arial"/>
          <w:color w:val="000000"/>
          <w:sz w:val="20"/>
          <w:szCs w:val="20"/>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prethodni radni odnos.</w:t>
      </w:r>
    </w:p>
    <w:p w14:paraId="4E8C47B0" w14:textId="77777777" w:rsidR="0075246A" w:rsidRPr="00AF3F21" w:rsidRDefault="0075246A">
      <w:pPr>
        <w:pStyle w:val="NoSpacing"/>
        <w:jc w:val="both"/>
        <w:rPr>
          <w:rFonts w:ascii="Arial" w:hAnsi="Arial" w:cs="Arial"/>
          <w:color w:val="0000FF"/>
          <w:sz w:val="20"/>
          <w:szCs w:val="20"/>
        </w:rPr>
      </w:pPr>
    </w:p>
    <w:p w14:paraId="76A71376" w14:textId="77777777" w:rsidR="0075246A" w:rsidRPr="00AF3F21" w:rsidRDefault="00000000">
      <w:pPr>
        <w:pStyle w:val="NoSpacing"/>
        <w:jc w:val="both"/>
        <w:rPr>
          <w:rFonts w:ascii="Arial" w:hAnsi="Arial" w:cs="Arial"/>
          <w:sz w:val="20"/>
          <w:szCs w:val="20"/>
        </w:rPr>
      </w:pPr>
      <w:r w:rsidRPr="00AF3F21">
        <w:rPr>
          <w:rFonts w:ascii="Arial" w:hAnsi="Arial" w:cs="Arial"/>
          <w:sz w:val="20"/>
          <w:szCs w:val="20"/>
        </w:rPr>
        <w:t xml:space="preserve">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w:t>
      </w:r>
      <w:r w:rsidRPr="00AF3F21">
        <w:rPr>
          <w:rFonts w:ascii="Arial" w:hAnsi="Arial" w:cs="Arial"/>
          <w:sz w:val="20"/>
          <w:szCs w:val="20"/>
        </w:rPr>
        <w:lastRenderedPageBreak/>
        <w:t>područje zaštite osobnih podataka te se smatra se da su prijava i priloženi dokumenti dostavljeni slobodnom voljom kandidata.</w:t>
      </w:r>
    </w:p>
    <w:p w14:paraId="02A27E9F" w14:textId="77777777" w:rsidR="0075246A" w:rsidRPr="00AF3F21" w:rsidRDefault="0075246A">
      <w:pPr>
        <w:pStyle w:val="NoSpacing"/>
        <w:jc w:val="both"/>
        <w:rPr>
          <w:rFonts w:ascii="Arial" w:hAnsi="Arial" w:cs="Arial"/>
          <w:sz w:val="20"/>
          <w:szCs w:val="20"/>
        </w:rPr>
      </w:pPr>
    </w:p>
    <w:p w14:paraId="2EE04AD7" w14:textId="77777777" w:rsidR="0075246A" w:rsidRPr="00AF3F21" w:rsidRDefault="00000000">
      <w:pPr>
        <w:suppressAutoHyphens/>
        <w:spacing w:after="0" w:line="240" w:lineRule="auto"/>
        <w:jc w:val="both"/>
        <w:rPr>
          <w:rFonts w:ascii="Arial" w:eastAsia="Calibri" w:hAnsi="Arial" w:cs="Arial"/>
          <w:sz w:val="20"/>
          <w:szCs w:val="20"/>
          <w:lang w:eastAsia="zh-CN"/>
        </w:rPr>
      </w:pPr>
      <w:r w:rsidRPr="00AF3F21">
        <w:rPr>
          <w:rFonts w:ascii="Arial" w:eastAsia="Calibri" w:hAnsi="Arial" w:cs="Arial"/>
          <w:sz w:val="20"/>
          <w:szCs w:val="20"/>
          <w:lang w:eastAsia="zh-CN"/>
        </w:rPr>
        <w:t xml:space="preserve">Za kandidate koji ispunjavaju formalne uvjete natječaja Dječji vrtić „Sunce“ Zadar zadržava pravo provođenja provjere znanja i vještina intervjuom. O održavanju intervjua kandidati će biti pravodobno obaviješteni. Ako kandidat ne pristupi intervjuu, smatra se da je povukao svoju prijavu. </w:t>
      </w:r>
    </w:p>
    <w:p w14:paraId="6DA3F2F8" w14:textId="77777777" w:rsidR="0075246A" w:rsidRPr="00AF3F21" w:rsidRDefault="0075246A">
      <w:pPr>
        <w:pStyle w:val="NoSpacing"/>
        <w:jc w:val="both"/>
        <w:rPr>
          <w:rFonts w:ascii="Arial" w:hAnsi="Arial" w:cs="Arial"/>
          <w:sz w:val="20"/>
          <w:szCs w:val="20"/>
        </w:rPr>
      </w:pPr>
    </w:p>
    <w:p w14:paraId="45AD1545" w14:textId="77777777" w:rsidR="0075246A" w:rsidRPr="00AF3F21" w:rsidRDefault="00000000">
      <w:pPr>
        <w:pStyle w:val="NoSpacing"/>
        <w:jc w:val="both"/>
        <w:rPr>
          <w:rFonts w:ascii="Arial" w:hAnsi="Arial" w:cs="Arial"/>
          <w:b/>
          <w:sz w:val="20"/>
          <w:szCs w:val="20"/>
        </w:rPr>
      </w:pPr>
      <w:r w:rsidRPr="00AF3F21">
        <w:rPr>
          <w:rFonts w:ascii="Arial" w:hAnsi="Arial" w:cs="Arial"/>
          <w:sz w:val="20"/>
          <w:szCs w:val="20"/>
        </w:rPr>
        <w:t xml:space="preserve">Prijave na natječaj s dokazima o ispunjavanju uvjeta podnose osobno ili putem pošte u roku od 8 (osam) dana od dana objave natječaja na adresu: </w:t>
      </w:r>
      <w:r w:rsidRPr="00AF3F21">
        <w:rPr>
          <w:rFonts w:ascii="Arial" w:hAnsi="Arial" w:cs="Arial"/>
          <w:b/>
          <w:sz w:val="20"/>
          <w:szCs w:val="20"/>
        </w:rPr>
        <w:t>Dječji vrtić „Sunce“ Zadar,Veslačka 1, 23 000 Zadar,</w:t>
      </w:r>
      <w:r w:rsidRPr="00AF3F21">
        <w:rPr>
          <w:rFonts w:ascii="Arial" w:hAnsi="Arial" w:cs="Arial"/>
          <w:sz w:val="20"/>
          <w:szCs w:val="20"/>
        </w:rPr>
        <w:t xml:space="preserve"> </w:t>
      </w:r>
      <w:r w:rsidRPr="00AF3F21">
        <w:rPr>
          <w:rFonts w:ascii="Arial" w:hAnsi="Arial" w:cs="Arial"/>
          <w:b/>
          <w:sz w:val="20"/>
          <w:szCs w:val="20"/>
        </w:rPr>
        <w:t>s naznakom “natječaj za domara -ložača”.</w:t>
      </w:r>
    </w:p>
    <w:p w14:paraId="1C15D79A" w14:textId="77777777" w:rsidR="0075246A" w:rsidRPr="00AF3F21" w:rsidRDefault="00000000">
      <w:pPr>
        <w:pStyle w:val="NoSpacing"/>
        <w:jc w:val="both"/>
        <w:rPr>
          <w:rFonts w:ascii="Arial" w:hAnsi="Arial" w:cs="Arial"/>
          <w:sz w:val="20"/>
          <w:szCs w:val="20"/>
        </w:rPr>
      </w:pPr>
      <w:r w:rsidRPr="00AF3F21">
        <w:rPr>
          <w:rFonts w:ascii="Arial" w:hAnsi="Arial" w:cs="Arial"/>
          <w:sz w:val="20"/>
          <w:szCs w:val="20"/>
        </w:rPr>
        <w:t>Nepotpune i nepravovremene prijave neće se razmatrati.</w:t>
      </w:r>
    </w:p>
    <w:p w14:paraId="0CFCF921" w14:textId="122D8229" w:rsidR="0075246A" w:rsidRPr="00AF3F21" w:rsidRDefault="00000000">
      <w:pPr>
        <w:jc w:val="both"/>
        <w:rPr>
          <w:rFonts w:ascii="Arial" w:hAnsi="Arial" w:cs="Arial"/>
          <w:b/>
          <w:bCs/>
          <w:sz w:val="20"/>
          <w:szCs w:val="20"/>
        </w:rPr>
      </w:pPr>
      <w:r w:rsidRPr="00AF3F21">
        <w:rPr>
          <w:rFonts w:ascii="Arial" w:hAnsi="Arial" w:cs="Arial"/>
          <w:sz w:val="20"/>
          <w:szCs w:val="20"/>
        </w:rPr>
        <w:t>Natječaj je objavljen na mrežnoj stranici i oglasnim pločama Hrvatskog zavoda za zapošljavanje te na mrežnim stranicama i oglasnim pločama Ustanove dana</w:t>
      </w:r>
      <w:r w:rsidR="0030011D">
        <w:rPr>
          <w:rFonts w:ascii="Arial" w:hAnsi="Arial" w:cs="Arial"/>
          <w:sz w:val="20"/>
          <w:szCs w:val="20"/>
        </w:rPr>
        <w:t>od 18.09.2025. do 26.09.2025. godine.</w:t>
      </w:r>
    </w:p>
    <w:p w14:paraId="5FEE13B8" w14:textId="77777777" w:rsidR="0075246A" w:rsidRPr="00AF3F21" w:rsidRDefault="00000000">
      <w:pPr>
        <w:jc w:val="both"/>
        <w:rPr>
          <w:rFonts w:ascii="Arial" w:hAnsi="Arial" w:cs="Arial"/>
          <w:sz w:val="20"/>
          <w:szCs w:val="20"/>
        </w:rPr>
      </w:pPr>
      <w:r w:rsidRPr="00AF3F21">
        <w:rPr>
          <w:rFonts w:ascii="Arial" w:hAnsi="Arial" w:cs="Arial"/>
          <w:sz w:val="20"/>
          <w:szCs w:val="20"/>
        </w:rPr>
        <w:t>Kandidati će o ishodu natječaja kandidate obavjestiti u zakonskom roku.</w:t>
      </w:r>
    </w:p>
    <w:p w14:paraId="4B77648B" w14:textId="77777777" w:rsidR="0075246A" w:rsidRPr="00AF3F21" w:rsidRDefault="0075246A">
      <w:pPr>
        <w:jc w:val="both"/>
        <w:rPr>
          <w:rFonts w:ascii="Arial" w:hAnsi="Arial" w:cs="Arial"/>
          <w:sz w:val="20"/>
          <w:szCs w:val="20"/>
        </w:rPr>
      </w:pPr>
    </w:p>
    <w:p w14:paraId="3E58F526" w14:textId="77777777" w:rsidR="0075246A" w:rsidRPr="00AF3F21" w:rsidRDefault="0075246A">
      <w:pPr>
        <w:pStyle w:val="NoSpacing"/>
        <w:jc w:val="both"/>
        <w:rPr>
          <w:rFonts w:ascii="Arial" w:hAnsi="Arial" w:cs="Arial"/>
          <w:sz w:val="20"/>
          <w:szCs w:val="20"/>
        </w:rPr>
      </w:pPr>
    </w:p>
    <w:p w14:paraId="75C185AC" w14:textId="77777777" w:rsidR="0075246A" w:rsidRPr="00AF3F21" w:rsidRDefault="0075246A">
      <w:pPr>
        <w:pStyle w:val="NoSpacing"/>
        <w:jc w:val="both"/>
        <w:rPr>
          <w:rFonts w:ascii="Arial" w:hAnsi="Arial" w:cs="Arial"/>
          <w:sz w:val="20"/>
          <w:szCs w:val="20"/>
        </w:rPr>
      </w:pPr>
    </w:p>
    <w:p w14:paraId="1C3213A5" w14:textId="77777777" w:rsidR="0075246A" w:rsidRPr="00AF3F21" w:rsidRDefault="0075246A">
      <w:pPr>
        <w:jc w:val="both"/>
        <w:rPr>
          <w:rFonts w:ascii="Arial" w:hAnsi="Arial" w:cs="Arial"/>
          <w:color w:val="FF0000"/>
          <w:sz w:val="20"/>
          <w:szCs w:val="20"/>
        </w:rPr>
      </w:pPr>
    </w:p>
    <w:sectPr w:rsidR="0075246A" w:rsidRPr="00AF3F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4C88" w14:textId="77777777" w:rsidR="005D6E94" w:rsidRDefault="005D6E94">
      <w:pPr>
        <w:spacing w:line="240" w:lineRule="auto"/>
      </w:pPr>
      <w:r>
        <w:separator/>
      </w:r>
    </w:p>
  </w:endnote>
  <w:endnote w:type="continuationSeparator" w:id="0">
    <w:p w14:paraId="2C2A2391" w14:textId="77777777" w:rsidR="005D6E94" w:rsidRDefault="005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8A0B" w14:textId="77777777" w:rsidR="005D6E94" w:rsidRDefault="005D6E94">
      <w:pPr>
        <w:spacing w:after="0"/>
      </w:pPr>
      <w:r>
        <w:separator/>
      </w:r>
    </w:p>
  </w:footnote>
  <w:footnote w:type="continuationSeparator" w:id="0">
    <w:p w14:paraId="3AA32ED4" w14:textId="77777777" w:rsidR="005D6E94" w:rsidRDefault="005D6E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BA5"/>
    <w:multiLevelType w:val="multilevel"/>
    <w:tmpl w:val="00626B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BA22A8"/>
    <w:multiLevelType w:val="multilevel"/>
    <w:tmpl w:val="72BA22A8"/>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num w:numId="1" w16cid:durableId="1120370446">
    <w:abstractNumId w:val="0"/>
  </w:num>
  <w:num w:numId="2" w16cid:durableId="363558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B00"/>
    <w:rsid w:val="00046BEF"/>
    <w:rsid w:val="00056C24"/>
    <w:rsid w:val="000D4BB7"/>
    <w:rsid w:val="00107296"/>
    <w:rsid w:val="00143705"/>
    <w:rsid w:val="00175C3C"/>
    <w:rsid w:val="00265BBA"/>
    <w:rsid w:val="0028235D"/>
    <w:rsid w:val="0030011D"/>
    <w:rsid w:val="00341BBA"/>
    <w:rsid w:val="00343572"/>
    <w:rsid w:val="00345177"/>
    <w:rsid w:val="003B62DF"/>
    <w:rsid w:val="003F2F73"/>
    <w:rsid w:val="00453741"/>
    <w:rsid w:val="00461AD5"/>
    <w:rsid w:val="004C7817"/>
    <w:rsid w:val="005169B7"/>
    <w:rsid w:val="00555B05"/>
    <w:rsid w:val="005628E9"/>
    <w:rsid w:val="00586931"/>
    <w:rsid w:val="00595290"/>
    <w:rsid w:val="005C371C"/>
    <w:rsid w:val="005D6E94"/>
    <w:rsid w:val="005E061D"/>
    <w:rsid w:val="006442BF"/>
    <w:rsid w:val="0067297A"/>
    <w:rsid w:val="00683C18"/>
    <w:rsid w:val="00692315"/>
    <w:rsid w:val="006A5A61"/>
    <w:rsid w:val="006B4572"/>
    <w:rsid w:val="006E37C0"/>
    <w:rsid w:val="007204F2"/>
    <w:rsid w:val="00734E97"/>
    <w:rsid w:val="00736085"/>
    <w:rsid w:val="0075246A"/>
    <w:rsid w:val="007C6D1F"/>
    <w:rsid w:val="00803A6E"/>
    <w:rsid w:val="00805D8A"/>
    <w:rsid w:val="00926B28"/>
    <w:rsid w:val="0095028B"/>
    <w:rsid w:val="009617A5"/>
    <w:rsid w:val="0096480A"/>
    <w:rsid w:val="00991213"/>
    <w:rsid w:val="0099305D"/>
    <w:rsid w:val="009B5764"/>
    <w:rsid w:val="00A379EF"/>
    <w:rsid w:val="00A67666"/>
    <w:rsid w:val="00A84379"/>
    <w:rsid w:val="00AE1EC1"/>
    <w:rsid w:val="00AF3F21"/>
    <w:rsid w:val="00AF6B00"/>
    <w:rsid w:val="00B55581"/>
    <w:rsid w:val="00B701B0"/>
    <w:rsid w:val="00B92C92"/>
    <w:rsid w:val="00BA4DCD"/>
    <w:rsid w:val="00BD6C60"/>
    <w:rsid w:val="00BF56EB"/>
    <w:rsid w:val="00C47937"/>
    <w:rsid w:val="00C67F1D"/>
    <w:rsid w:val="00C8028F"/>
    <w:rsid w:val="00C875C2"/>
    <w:rsid w:val="00CC40B9"/>
    <w:rsid w:val="00D11731"/>
    <w:rsid w:val="00D717C8"/>
    <w:rsid w:val="00D830FD"/>
    <w:rsid w:val="00E0750C"/>
    <w:rsid w:val="00E81F08"/>
    <w:rsid w:val="00E8343F"/>
    <w:rsid w:val="06AE6E76"/>
    <w:rsid w:val="085149D6"/>
    <w:rsid w:val="0DC47A05"/>
    <w:rsid w:val="17A206F4"/>
    <w:rsid w:val="1B4C60CF"/>
    <w:rsid w:val="1ED46A58"/>
    <w:rsid w:val="25127187"/>
    <w:rsid w:val="25A156F7"/>
    <w:rsid w:val="27081E15"/>
    <w:rsid w:val="2AED0308"/>
    <w:rsid w:val="316E77CB"/>
    <w:rsid w:val="380866BB"/>
    <w:rsid w:val="3B8137C6"/>
    <w:rsid w:val="451F03F8"/>
    <w:rsid w:val="46E76712"/>
    <w:rsid w:val="4B5F4095"/>
    <w:rsid w:val="53F247BE"/>
    <w:rsid w:val="58DD7DB6"/>
    <w:rsid w:val="5D6422DF"/>
    <w:rsid w:val="69E62EAF"/>
    <w:rsid w:val="6DF21471"/>
    <w:rsid w:val="7E6F1CC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89AB"/>
  <w15:docId w15:val="{200BE1B9-A2E7-4E22-883C-ADB60293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eastAsia="hr-HR"/>
    </w:rPr>
  </w:style>
  <w:style w:type="paragraph" w:styleId="NoSpacing">
    <w:name w:val="No Spacing"/>
    <w:uiPriority w:val="1"/>
    <w:qFormat/>
    <w:rPr>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x471270">
    <w:name w:val="box_471270"/>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Janeš Vedrana</dc:creator>
  <cp:lastModifiedBy>Sunce-PC1</cp:lastModifiedBy>
  <cp:revision>16</cp:revision>
  <cp:lastPrinted>2025-08-28T07:34:00Z</cp:lastPrinted>
  <dcterms:created xsi:type="dcterms:W3CDTF">2023-10-03T09:44:00Z</dcterms:created>
  <dcterms:modified xsi:type="dcterms:W3CDTF">2025-09-18T09:23:00Z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331A8272846D4E03B1DC6D1FB5D6BC0D_13</vt:lpwstr>
  </property>
</Properties>
</file>